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8B2A7D" w14:paraId="0341282B" w14:textId="77777777" w:rsidTr="00543A17">
        <w:trPr>
          <w:trHeight w:val="413"/>
        </w:trPr>
        <w:tc>
          <w:tcPr>
            <w:tcW w:w="9498" w:type="dxa"/>
            <w:gridSpan w:val="3"/>
          </w:tcPr>
          <w:p w14:paraId="3C1B6D69" w14:textId="289F3191" w:rsidR="002B21C3" w:rsidRPr="008B2A7D" w:rsidRDefault="00174203" w:rsidP="008B2A7D">
            <w:pPr>
              <w:tabs>
                <w:tab w:val="left" w:pos="1418"/>
              </w:tabs>
              <w:rPr>
                <w:rFonts w:ascii="Lato" w:hAnsi="Lato" w:cs="Arial"/>
                <w:sz w:val="22"/>
                <w:szCs w:val="22"/>
                <w:lang w:eastAsia="en-GB"/>
              </w:rPr>
            </w:pPr>
            <w:r w:rsidRPr="008B2A7D">
              <w:rPr>
                <w:rFonts w:ascii="Lato" w:hAnsi="Lato" w:cs="Arial"/>
                <w:b/>
                <w:sz w:val="22"/>
                <w:szCs w:val="22"/>
              </w:rPr>
              <w:t xml:space="preserve">TITLE: </w:t>
            </w:r>
            <w:r w:rsidR="00EF33BF" w:rsidRPr="008B2A7D">
              <w:rPr>
                <w:rFonts w:ascii="Lato" w:hAnsi="Lato" w:cs="Arial"/>
                <w:sz w:val="22"/>
                <w:szCs w:val="22"/>
                <w:lang w:eastAsia="en-GB"/>
              </w:rPr>
              <w:t> </w:t>
            </w:r>
            <w:bookmarkStart w:id="0" w:name="_GoBack"/>
            <w:r w:rsidR="00906FFC" w:rsidRPr="008B2A7D">
              <w:rPr>
                <w:rFonts w:ascii="Lato" w:hAnsi="Lato" w:cs="Arial"/>
                <w:sz w:val="22"/>
                <w:szCs w:val="22"/>
                <w:lang w:eastAsia="en-GB"/>
              </w:rPr>
              <w:t xml:space="preserve">Safeguarding </w:t>
            </w:r>
            <w:proofErr w:type="spellStart"/>
            <w:r w:rsidR="00906FFC" w:rsidRPr="008B2A7D">
              <w:rPr>
                <w:rFonts w:ascii="Lato" w:hAnsi="Lato" w:cs="Arial"/>
                <w:sz w:val="22"/>
                <w:szCs w:val="22"/>
                <w:lang w:eastAsia="en-GB"/>
              </w:rPr>
              <w:t>Behavioral</w:t>
            </w:r>
            <w:proofErr w:type="spellEnd"/>
            <w:r w:rsidR="00906FFC" w:rsidRPr="008B2A7D">
              <w:rPr>
                <w:rFonts w:ascii="Lato" w:hAnsi="Lato" w:cs="Arial"/>
                <w:sz w:val="22"/>
                <w:szCs w:val="22"/>
                <w:lang w:eastAsia="en-GB"/>
              </w:rPr>
              <w:t xml:space="preserve"> </w:t>
            </w:r>
            <w:r w:rsidR="008B2A7D">
              <w:rPr>
                <w:rFonts w:ascii="Lato" w:hAnsi="Lato" w:cs="Arial"/>
                <w:sz w:val="22"/>
                <w:szCs w:val="22"/>
                <w:lang w:eastAsia="en-GB"/>
              </w:rPr>
              <w:t>Science</w:t>
            </w:r>
            <w:r w:rsidR="00906FFC" w:rsidRPr="008B2A7D">
              <w:rPr>
                <w:rFonts w:ascii="Lato" w:hAnsi="Lato" w:cs="Arial"/>
                <w:sz w:val="22"/>
                <w:szCs w:val="22"/>
                <w:lang w:eastAsia="en-GB"/>
              </w:rPr>
              <w:t xml:space="preserve"> Specialist</w:t>
            </w:r>
            <w:bookmarkEnd w:id="0"/>
          </w:p>
        </w:tc>
      </w:tr>
      <w:tr w:rsidR="00174203" w:rsidRPr="008B2A7D" w14:paraId="30BB9B26" w14:textId="77777777" w:rsidTr="00624CD4">
        <w:trPr>
          <w:trHeight w:val="404"/>
        </w:trPr>
        <w:tc>
          <w:tcPr>
            <w:tcW w:w="4253" w:type="dxa"/>
            <w:tcBorders>
              <w:bottom w:val="single" w:sz="4" w:space="0" w:color="auto"/>
            </w:tcBorders>
          </w:tcPr>
          <w:p w14:paraId="763B5B66" w14:textId="77777777" w:rsidR="008B2A7D" w:rsidRDefault="00F55B51" w:rsidP="008B2A7D">
            <w:pPr>
              <w:rPr>
                <w:rFonts w:ascii="Lato" w:hAnsi="Lato" w:cs="Arial"/>
                <w:sz w:val="22"/>
                <w:szCs w:val="22"/>
                <w:lang w:eastAsia="en-GB"/>
              </w:rPr>
            </w:pPr>
            <w:r w:rsidRPr="008B2A7D">
              <w:rPr>
                <w:rFonts w:ascii="Lato" w:hAnsi="Lato" w:cs="Arial"/>
                <w:b/>
                <w:sz w:val="22"/>
                <w:szCs w:val="22"/>
              </w:rPr>
              <w:t>TEAM/PROGRAMME</w:t>
            </w:r>
            <w:r w:rsidR="00174203" w:rsidRPr="008B2A7D">
              <w:rPr>
                <w:rFonts w:ascii="Lato" w:hAnsi="Lato" w:cs="Arial"/>
                <w:b/>
                <w:sz w:val="22"/>
                <w:szCs w:val="22"/>
              </w:rPr>
              <w:t xml:space="preserve">: </w:t>
            </w:r>
            <w:r w:rsidR="00D20BF0" w:rsidRPr="008B2A7D">
              <w:rPr>
                <w:rFonts w:ascii="Lato" w:hAnsi="Lato" w:cs="Arial"/>
                <w:sz w:val="22"/>
                <w:szCs w:val="22"/>
                <w:lang w:eastAsia="en-GB"/>
              </w:rPr>
              <w:t xml:space="preserve"> </w:t>
            </w:r>
          </w:p>
          <w:p w14:paraId="327E336A" w14:textId="77777777" w:rsidR="008B2A7D" w:rsidRDefault="008B2A7D" w:rsidP="008B2A7D">
            <w:pPr>
              <w:rPr>
                <w:rFonts w:ascii="Lato" w:hAnsi="Lato" w:cs="Arial"/>
                <w:sz w:val="22"/>
                <w:szCs w:val="22"/>
                <w:lang w:eastAsia="en-GB"/>
              </w:rPr>
            </w:pPr>
            <w:r>
              <w:rPr>
                <w:rFonts w:ascii="Lato" w:hAnsi="Lato" w:cs="Arial"/>
                <w:sz w:val="22"/>
                <w:szCs w:val="22"/>
                <w:lang w:eastAsia="en-GB"/>
              </w:rPr>
              <w:t xml:space="preserve">SCI Safeguarding Team </w:t>
            </w:r>
          </w:p>
          <w:p w14:paraId="14DC6814" w14:textId="5E2E54F5" w:rsidR="00EF33BF" w:rsidRDefault="008B2A7D" w:rsidP="008B2A7D">
            <w:pPr>
              <w:rPr>
                <w:rFonts w:ascii="Lato" w:hAnsi="Lato"/>
                <w:sz w:val="22"/>
                <w:szCs w:val="22"/>
              </w:rPr>
            </w:pPr>
            <w:r>
              <w:rPr>
                <w:rFonts w:ascii="Lato" w:hAnsi="Lato" w:cs="Arial"/>
                <w:sz w:val="22"/>
                <w:szCs w:val="22"/>
                <w:lang w:eastAsia="en-GB"/>
              </w:rPr>
              <w:t>(</w:t>
            </w:r>
            <w:r w:rsidRPr="008B2A7D">
              <w:rPr>
                <w:rFonts w:ascii="Lato" w:hAnsi="Lato"/>
                <w:sz w:val="22"/>
                <w:szCs w:val="22"/>
              </w:rPr>
              <w:t>Dotted line to: CUBIC, the Save the Children centre for behavioural insights</w:t>
            </w:r>
            <w:r>
              <w:rPr>
                <w:rFonts w:ascii="Lato" w:hAnsi="Lato"/>
                <w:sz w:val="22"/>
                <w:szCs w:val="22"/>
              </w:rPr>
              <w:t>)</w:t>
            </w:r>
          </w:p>
          <w:p w14:paraId="75AEB6FC" w14:textId="6D7DF993" w:rsidR="008B2A7D" w:rsidRPr="008B2A7D" w:rsidRDefault="008B2A7D" w:rsidP="008B2A7D">
            <w:pPr>
              <w:rPr>
                <w:rFonts w:ascii="Lato" w:hAnsi="Lato"/>
                <w:sz w:val="22"/>
                <w:szCs w:val="22"/>
              </w:rPr>
            </w:pPr>
          </w:p>
        </w:tc>
        <w:tc>
          <w:tcPr>
            <w:tcW w:w="5245" w:type="dxa"/>
            <w:gridSpan w:val="2"/>
            <w:tcBorders>
              <w:bottom w:val="single" w:sz="4" w:space="0" w:color="auto"/>
            </w:tcBorders>
          </w:tcPr>
          <w:p w14:paraId="4AAED8AF" w14:textId="2A4AB707" w:rsidR="00174203" w:rsidRPr="008B2A7D" w:rsidRDefault="00F55B51" w:rsidP="009304CF">
            <w:pPr>
              <w:tabs>
                <w:tab w:val="left" w:pos="1693"/>
              </w:tabs>
              <w:rPr>
                <w:rFonts w:ascii="Lato" w:hAnsi="Lato" w:cs="Arial"/>
                <w:b/>
                <w:sz w:val="22"/>
                <w:szCs w:val="22"/>
              </w:rPr>
            </w:pPr>
            <w:r w:rsidRPr="008B2A7D">
              <w:rPr>
                <w:rFonts w:ascii="Lato" w:hAnsi="Lato" w:cs="Arial"/>
                <w:b/>
                <w:sz w:val="22"/>
                <w:szCs w:val="22"/>
              </w:rPr>
              <w:t>LOCATION</w:t>
            </w:r>
            <w:r w:rsidR="00174203" w:rsidRPr="008B2A7D">
              <w:rPr>
                <w:rFonts w:ascii="Lato" w:hAnsi="Lato" w:cs="Arial"/>
                <w:b/>
                <w:sz w:val="22"/>
                <w:szCs w:val="22"/>
              </w:rPr>
              <w:t xml:space="preserve">: </w:t>
            </w:r>
            <w:r w:rsidR="00356689" w:rsidRPr="00356689">
              <w:rPr>
                <w:rStyle w:val="normaltextrun"/>
                <w:rFonts w:ascii="Lato" w:hAnsi="Lato"/>
                <w:bCs/>
                <w:color w:val="000000"/>
                <w:sz w:val="22"/>
                <w:szCs w:val="22"/>
                <w:shd w:val="clear" w:color="auto" w:fill="FFFFFF"/>
              </w:rPr>
              <w:t>London, UK or</w:t>
            </w:r>
            <w:r w:rsidR="00356689" w:rsidRPr="00356689">
              <w:rPr>
                <w:rStyle w:val="normaltextrun"/>
                <w:rFonts w:ascii="Arial" w:hAnsi="Arial" w:cs="Arial"/>
                <w:bCs/>
                <w:color w:val="000000"/>
                <w:sz w:val="22"/>
                <w:szCs w:val="22"/>
                <w:shd w:val="clear" w:color="auto" w:fill="FFFFFF"/>
              </w:rPr>
              <w:t> </w:t>
            </w:r>
            <w:r w:rsidR="00356689" w:rsidRPr="00356689">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8B2A7D" w14:paraId="60B971B9" w14:textId="77777777" w:rsidTr="00624CD4">
        <w:trPr>
          <w:trHeight w:val="425"/>
        </w:trPr>
        <w:tc>
          <w:tcPr>
            <w:tcW w:w="4253" w:type="dxa"/>
            <w:tcBorders>
              <w:bottom w:val="single" w:sz="4" w:space="0" w:color="auto"/>
            </w:tcBorders>
          </w:tcPr>
          <w:p w14:paraId="283BD806" w14:textId="1D9A0633" w:rsidR="00F55B51" w:rsidRPr="008B2A7D" w:rsidRDefault="00EF33BF" w:rsidP="0098416F">
            <w:pPr>
              <w:tabs>
                <w:tab w:val="left" w:pos="1134"/>
              </w:tabs>
              <w:rPr>
                <w:rFonts w:ascii="Lato" w:hAnsi="Lato" w:cs="Arial"/>
                <w:sz w:val="22"/>
                <w:szCs w:val="22"/>
              </w:rPr>
            </w:pPr>
            <w:r w:rsidRPr="008B2A7D">
              <w:rPr>
                <w:rFonts w:ascii="Lato" w:hAnsi="Lato" w:cs="Arial"/>
                <w:b/>
                <w:sz w:val="22"/>
                <w:szCs w:val="22"/>
              </w:rPr>
              <w:t>GRADE</w:t>
            </w:r>
            <w:r w:rsidR="00F55B51" w:rsidRPr="008B2A7D">
              <w:rPr>
                <w:rFonts w:ascii="Lato" w:hAnsi="Lato" w:cs="Arial"/>
                <w:sz w:val="22"/>
                <w:szCs w:val="22"/>
              </w:rPr>
              <w:t>:</w:t>
            </w:r>
            <w:r w:rsidR="00356689">
              <w:rPr>
                <w:rFonts w:ascii="Lato" w:hAnsi="Lato" w:cs="Arial"/>
                <w:sz w:val="22"/>
                <w:szCs w:val="22"/>
              </w:rPr>
              <w:t xml:space="preserve"> </w:t>
            </w:r>
            <w:r w:rsidR="008B2A7D" w:rsidRPr="008B2A7D">
              <w:rPr>
                <w:rFonts w:ascii="Lato" w:hAnsi="Lato" w:cs="Calibri"/>
                <w:color w:val="000000"/>
                <w:sz w:val="22"/>
                <w:szCs w:val="22"/>
              </w:rPr>
              <w:t>C</w:t>
            </w:r>
            <w:r w:rsidR="00356689">
              <w:rPr>
                <w:rFonts w:ascii="Lato" w:hAnsi="Lato" w:cs="Calibri"/>
                <w:color w:val="000000"/>
                <w:sz w:val="22"/>
                <w:szCs w:val="22"/>
              </w:rPr>
              <w:t>, Mid-Senior Level</w:t>
            </w:r>
          </w:p>
        </w:tc>
        <w:tc>
          <w:tcPr>
            <w:tcW w:w="5245" w:type="dxa"/>
            <w:gridSpan w:val="2"/>
            <w:tcBorders>
              <w:bottom w:val="single" w:sz="4" w:space="0" w:color="auto"/>
            </w:tcBorders>
          </w:tcPr>
          <w:p w14:paraId="1ADB2224" w14:textId="0A65AE29" w:rsidR="00624CD4" w:rsidRPr="008B2A7D" w:rsidRDefault="00B5365E" w:rsidP="00624CD4">
            <w:pPr>
              <w:tabs>
                <w:tab w:val="left" w:pos="984"/>
              </w:tabs>
              <w:rPr>
                <w:rFonts w:ascii="Lato" w:hAnsi="Lato" w:cs="Arial"/>
                <w:sz w:val="22"/>
                <w:szCs w:val="22"/>
                <w:lang w:eastAsia="en-GB"/>
              </w:rPr>
            </w:pPr>
            <w:r w:rsidRPr="008B2A7D">
              <w:rPr>
                <w:rFonts w:ascii="Lato" w:hAnsi="Lato" w:cs="Arial"/>
                <w:b/>
                <w:sz w:val="22"/>
                <w:szCs w:val="22"/>
              </w:rPr>
              <w:t>CONTRACT</w:t>
            </w:r>
            <w:r w:rsidR="00E2250C" w:rsidRPr="008B2A7D">
              <w:rPr>
                <w:rFonts w:ascii="Lato" w:hAnsi="Lato" w:cs="Arial"/>
                <w:b/>
                <w:sz w:val="22"/>
                <w:szCs w:val="22"/>
              </w:rPr>
              <w:t xml:space="preserve"> LENGTH</w:t>
            </w:r>
            <w:r w:rsidRPr="008B2A7D">
              <w:rPr>
                <w:rFonts w:ascii="Lato" w:hAnsi="Lato" w:cs="Arial"/>
                <w:b/>
                <w:sz w:val="22"/>
                <w:szCs w:val="22"/>
              </w:rPr>
              <w:t>:</w:t>
            </w:r>
            <w:r w:rsidR="00D20BF0" w:rsidRPr="008B2A7D">
              <w:rPr>
                <w:rFonts w:ascii="Lato" w:hAnsi="Lato" w:cs="Arial"/>
                <w:b/>
                <w:sz w:val="22"/>
                <w:szCs w:val="22"/>
              </w:rPr>
              <w:t xml:space="preserve"> </w:t>
            </w:r>
            <w:r w:rsidR="0088237D" w:rsidRPr="008B2A7D">
              <w:rPr>
                <w:rFonts w:ascii="Lato" w:hAnsi="Lato" w:cs="Arial"/>
                <w:sz w:val="22"/>
                <w:szCs w:val="22"/>
              </w:rPr>
              <w:t>1 year</w:t>
            </w:r>
            <w:r w:rsidR="009304CF" w:rsidRPr="008B2A7D">
              <w:rPr>
                <w:rFonts w:ascii="Lato" w:hAnsi="Lato" w:cs="Arial"/>
                <w:sz w:val="22"/>
                <w:szCs w:val="22"/>
              </w:rPr>
              <w:t xml:space="preserve"> (with outlook on </w:t>
            </w:r>
            <w:proofErr w:type="spellStart"/>
            <w:r w:rsidR="009304CF" w:rsidRPr="008B2A7D">
              <w:rPr>
                <w:rFonts w:ascii="Lato" w:hAnsi="Lato" w:cs="Arial"/>
                <w:sz w:val="22"/>
                <w:szCs w:val="22"/>
              </w:rPr>
              <w:t>permant</w:t>
            </w:r>
            <w:proofErr w:type="spellEnd"/>
            <w:r w:rsidR="009304CF" w:rsidRPr="008B2A7D">
              <w:rPr>
                <w:rFonts w:ascii="Lato" w:hAnsi="Lato" w:cs="Arial"/>
                <w:sz w:val="22"/>
                <w:szCs w:val="22"/>
              </w:rPr>
              <w:t xml:space="preserve"> position after 1 year)</w:t>
            </w:r>
          </w:p>
          <w:p w14:paraId="63B98F40" w14:textId="77777777" w:rsidR="00267F7F" w:rsidRPr="008B2A7D" w:rsidRDefault="00267F7F" w:rsidP="0098416F">
            <w:pPr>
              <w:tabs>
                <w:tab w:val="left" w:pos="984"/>
              </w:tabs>
              <w:rPr>
                <w:rFonts w:ascii="Lato" w:hAnsi="Lato" w:cs="Arial"/>
                <w:b/>
                <w:i/>
                <w:color w:val="808080"/>
                <w:sz w:val="22"/>
                <w:szCs w:val="22"/>
              </w:rPr>
            </w:pPr>
            <w:r w:rsidRPr="008B2A7D">
              <w:rPr>
                <w:rFonts w:ascii="Lato" w:hAnsi="Lato" w:cs="Arial"/>
                <w:b/>
                <w:sz w:val="22"/>
                <w:szCs w:val="22"/>
              </w:rPr>
              <w:t xml:space="preserve"> </w:t>
            </w:r>
          </w:p>
        </w:tc>
      </w:tr>
      <w:tr w:rsidR="00770638" w:rsidRPr="008B2A7D" w14:paraId="1BAD63A3" w14:textId="77777777" w:rsidTr="00543A17">
        <w:trPr>
          <w:trHeight w:val="425"/>
        </w:trPr>
        <w:tc>
          <w:tcPr>
            <w:tcW w:w="9498" w:type="dxa"/>
            <w:gridSpan w:val="3"/>
            <w:tcBorders>
              <w:bottom w:val="single" w:sz="4" w:space="0" w:color="auto"/>
            </w:tcBorders>
          </w:tcPr>
          <w:p w14:paraId="454CC07D" w14:textId="5C7B6B7B" w:rsidR="00D43470" w:rsidRPr="008B2A7D" w:rsidRDefault="00770638" w:rsidP="00D20BF0">
            <w:pPr>
              <w:tabs>
                <w:tab w:val="left" w:pos="984"/>
              </w:tabs>
              <w:rPr>
                <w:rFonts w:ascii="Lato" w:hAnsi="Lato" w:cs="Arial"/>
                <w:b/>
                <w:sz w:val="22"/>
                <w:szCs w:val="22"/>
              </w:rPr>
            </w:pPr>
            <w:r w:rsidRPr="008B2A7D">
              <w:rPr>
                <w:rFonts w:ascii="Lato" w:hAnsi="Lato" w:cs="Arial"/>
                <w:b/>
                <w:sz w:val="22"/>
                <w:szCs w:val="22"/>
              </w:rPr>
              <w:t xml:space="preserve">CHILD SAFEGUARDING: </w:t>
            </w:r>
          </w:p>
          <w:p w14:paraId="7B342CF3" w14:textId="5ADAF6F6" w:rsidR="00770638" w:rsidRPr="008B2A7D" w:rsidRDefault="00F42D78" w:rsidP="001B4A01">
            <w:pPr>
              <w:tabs>
                <w:tab w:val="left" w:pos="1418"/>
              </w:tabs>
              <w:rPr>
                <w:rFonts w:ascii="Lato" w:hAnsi="Lato" w:cs="Arial"/>
                <w:sz w:val="22"/>
                <w:szCs w:val="22"/>
              </w:rPr>
            </w:pPr>
            <w:r w:rsidRPr="008B2A7D">
              <w:rPr>
                <w:rFonts w:ascii="Lato" w:hAnsi="Lato" w:cs="Arial"/>
                <w:sz w:val="22"/>
                <w:szCs w:val="22"/>
              </w:rPr>
              <w:t>Level 3:  the post holder will have contact with children and/or young people either frequently (e.g. once a week or more) or intensively (e.g. four days in one month or more or overnight) because they work country programs; or are visiting country programs; or because they are responsible for implementing the police checking/vetting process staff.</w:t>
            </w:r>
          </w:p>
        </w:tc>
      </w:tr>
      <w:tr w:rsidR="00174203" w:rsidRPr="008B2A7D" w14:paraId="690A9F92" w14:textId="77777777" w:rsidTr="002B58A7">
        <w:trPr>
          <w:trHeight w:val="2581"/>
        </w:trPr>
        <w:tc>
          <w:tcPr>
            <w:tcW w:w="9498" w:type="dxa"/>
            <w:gridSpan w:val="3"/>
          </w:tcPr>
          <w:p w14:paraId="64250D6C" w14:textId="5006E848" w:rsidR="004858B0" w:rsidRPr="008B2A7D" w:rsidRDefault="002B21C3" w:rsidP="00D20BF0">
            <w:pPr>
              <w:rPr>
                <w:rFonts w:ascii="Lato" w:hAnsi="Lato" w:cs="Arial"/>
                <w:b/>
                <w:sz w:val="22"/>
                <w:szCs w:val="22"/>
              </w:rPr>
            </w:pPr>
            <w:r w:rsidRPr="008B2A7D">
              <w:rPr>
                <w:rFonts w:ascii="Lato" w:hAnsi="Lato" w:cs="Arial"/>
                <w:b/>
                <w:sz w:val="22"/>
                <w:szCs w:val="22"/>
              </w:rPr>
              <w:t>ROLE</w:t>
            </w:r>
            <w:r w:rsidR="00D5085F" w:rsidRPr="008B2A7D">
              <w:rPr>
                <w:rFonts w:ascii="Lato" w:hAnsi="Lato" w:cs="Arial"/>
                <w:b/>
                <w:sz w:val="22"/>
                <w:szCs w:val="22"/>
              </w:rPr>
              <w:t xml:space="preserve"> PURPOSE</w:t>
            </w:r>
            <w:r w:rsidRPr="008B2A7D">
              <w:rPr>
                <w:rFonts w:ascii="Lato" w:hAnsi="Lato" w:cs="Arial"/>
                <w:b/>
                <w:sz w:val="22"/>
                <w:szCs w:val="22"/>
              </w:rPr>
              <w:t>:</w:t>
            </w:r>
            <w:r w:rsidR="00984B86" w:rsidRPr="008B2A7D">
              <w:rPr>
                <w:rFonts w:ascii="Lato" w:hAnsi="Lato" w:cs="Arial"/>
                <w:b/>
                <w:sz w:val="22"/>
                <w:szCs w:val="22"/>
              </w:rPr>
              <w:t xml:space="preserve"> </w:t>
            </w:r>
          </w:p>
          <w:p w14:paraId="2DEC7706" w14:textId="77777777" w:rsidR="002B58A7" w:rsidRPr="008B2A7D" w:rsidRDefault="002B58A7" w:rsidP="002B58A7">
            <w:pPr>
              <w:jc w:val="both"/>
              <w:rPr>
                <w:rFonts w:ascii="Lato" w:hAnsi="Lato" w:cs="Henderson BCG Serif"/>
                <w:sz w:val="22"/>
                <w:szCs w:val="22"/>
              </w:rPr>
            </w:pPr>
          </w:p>
          <w:p w14:paraId="363EE6B1" w14:textId="4D4F171A" w:rsidR="002B58A7" w:rsidRPr="008B2A7D" w:rsidRDefault="007E3AA8" w:rsidP="002B58A7">
            <w:pPr>
              <w:jc w:val="both"/>
              <w:rPr>
                <w:rFonts w:ascii="Lato" w:hAnsi="Lato" w:cs="Henderson BCG Serif"/>
                <w:sz w:val="22"/>
                <w:szCs w:val="22"/>
              </w:rPr>
            </w:pPr>
            <w:r w:rsidRPr="008B2A7D">
              <w:rPr>
                <w:rFonts w:ascii="Lato" w:hAnsi="Lato" w:cs="Henderson BCG Serif"/>
                <w:b/>
                <w:sz w:val="22"/>
                <w:szCs w:val="22"/>
              </w:rPr>
              <w:t xml:space="preserve">Context </w:t>
            </w:r>
            <w:r w:rsidR="006001DF" w:rsidRPr="008B2A7D">
              <w:rPr>
                <w:rFonts w:ascii="Lato" w:hAnsi="Lato" w:cs="Henderson BCG Serif"/>
                <w:b/>
                <w:sz w:val="22"/>
                <w:szCs w:val="22"/>
              </w:rPr>
              <w:t>–</w:t>
            </w:r>
            <w:r w:rsidRPr="008B2A7D">
              <w:rPr>
                <w:rFonts w:ascii="Lato" w:hAnsi="Lato" w:cs="Henderson BCG Serif"/>
                <w:b/>
                <w:sz w:val="22"/>
                <w:szCs w:val="22"/>
              </w:rPr>
              <w:t xml:space="preserve"> </w:t>
            </w:r>
            <w:r w:rsidR="006001DF" w:rsidRPr="008B2A7D">
              <w:rPr>
                <w:rFonts w:ascii="Lato" w:hAnsi="Lato" w:cs="Henderson BCG Serif"/>
                <w:sz w:val="22"/>
                <w:szCs w:val="22"/>
              </w:rPr>
              <w:t>Save the Children is leading Child Rights organisation.</w:t>
            </w:r>
            <w:r w:rsidR="006001DF" w:rsidRPr="008B2A7D">
              <w:rPr>
                <w:rFonts w:ascii="Lato" w:hAnsi="Lato" w:cs="Henderson BCG Serif"/>
                <w:b/>
                <w:sz w:val="22"/>
                <w:szCs w:val="22"/>
              </w:rPr>
              <w:t xml:space="preserve"> </w:t>
            </w:r>
            <w:r w:rsidR="002B58A7" w:rsidRPr="008B2A7D">
              <w:rPr>
                <w:rFonts w:ascii="Lato" w:hAnsi="Lato" w:cs="Henderson BCG Serif"/>
                <w:sz w:val="22"/>
                <w:szCs w:val="22"/>
              </w:rPr>
              <w:t xml:space="preserve">Making Save the Children safe for children and adults in the community is a global strategic objective for the entire organisation. Save the Children International (“SCI”) reaches 40+ million across 5 regional offices (“RO”) and 56 Country Offices (“CO”) </w:t>
            </w:r>
            <w:proofErr w:type="spellStart"/>
            <w:r w:rsidR="002B58A7" w:rsidRPr="008B2A7D">
              <w:rPr>
                <w:rFonts w:ascii="Lato" w:hAnsi="Lato" w:cs="Henderson BCG Serif"/>
                <w:sz w:val="22"/>
                <w:szCs w:val="22"/>
              </w:rPr>
              <w:t>throught</w:t>
            </w:r>
            <w:proofErr w:type="spellEnd"/>
            <w:r w:rsidR="002B58A7" w:rsidRPr="008B2A7D">
              <w:rPr>
                <w:rFonts w:ascii="Lato" w:hAnsi="Lato" w:cs="Henderson BCG Serif"/>
                <w:sz w:val="22"/>
                <w:szCs w:val="22"/>
              </w:rPr>
              <w:t xml:space="preserve"> the collective effort of 17.000 staff, ca. 30.000 volunteers and +1.000 </w:t>
            </w:r>
            <w:proofErr w:type="spellStart"/>
            <w:r w:rsidR="002B58A7" w:rsidRPr="008B2A7D">
              <w:rPr>
                <w:rFonts w:ascii="Lato" w:hAnsi="Lato" w:cs="Henderson BCG Serif"/>
                <w:sz w:val="22"/>
                <w:szCs w:val="22"/>
              </w:rPr>
              <w:t>parters</w:t>
            </w:r>
            <w:proofErr w:type="spellEnd"/>
            <w:r w:rsidR="002B58A7" w:rsidRPr="008B2A7D">
              <w:rPr>
                <w:rFonts w:ascii="Lato" w:hAnsi="Lato" w:cs="Henderson BCG Serif"/>
                <w:sz w:val="22"/>
                <w:szCs w:val="22"/>
              </w:rPr>
              <w:t xml:space="preserve">. </w:t>
            </w:r>
          </w:p>
          <w:p w14:paraId="712FB3FD" w14:textId="77777777" w:rsidR="002B58A7" w:rsidRPr="008B2A7D" w:rsidRDefault="002B58A7" w:rsidP="002B58A7">
            <w:pPr>
              <w:jc w:val="both"/>
              <w:rPr>
                <w:rFonts w:ascii="Lato" w:hAnsi="Lato" w:cs="Henderson BCG Serif"/>
                <w:sz w:val="22"/>
                <w:szCs w:val="22"/>
              </w:rPr>
            </w:pPr>
          </w:p>
          <w:p w14:paraId="3501524A" w14:textId="5BDE8D69" w:rsidR="006E65D3" w:rsidRPr="008B2A7D" w:rsidRDefault="0079458D" w:rsidP="002B58A7">
            <w:pPr>
              <w:jc w:val="both"/>
              <w:rPr>
                <w:rFonts w:ascii="Lato" w:hAnsi="Lato" w:cs="Henderson BCG Serif"/>
                <w:sz w:val="22"/>
                <w:szCs w:val="22"/>
              </w:rPr>
            </w:pPr>
            <w:r w:rsidRPr="008B2A7D">
              <w:rPr>
                <w:rFonts w:ascii="Lato" w:hAnsi="Lato" w:cs="Henderson BCG Serif"/>
                <w:sz w:val="22"/>
                <w:szCs w:val="22"/>
              </w:rPr>
              <w:t xml:space="preserve">Our mission is to </w:t>
            </w:r>
            <w:r w:rsidR="007E3AA8" w:rsidRPr="008B2A7D">
              <w:rPr>
                <w:rFonts w:ascii="Lato" w:hAnsi="Lato" w:cs="Henderson BCG Serif"/>
                <w:sz w:val="22"/>
                <w:szCs w:val="22"/>
              </w:rPr>
              <w:t>serve</w:t>
            </w:r>
            <w:r w:rsidRPr="008B2A7D">
              <w:rPr>
                <w:rFonts w:ascii="Lato" w:hAnsi="Lato" w:cs="Henderson BCG Serif"/>
                <w:sz w:val="22"/>
                <w:szCs w:val="22"/>
              </w:rPr>
              <w:t xml:space="preserve"> the most margin</w:t>
            </w:r>
            <w:r w:rsidR="007E3AA8" w:rsidRPr="008B2A7D">
              <w:rPr>
                <w:rFonts w:ascii="Lato" w:hAnsi="Lato" w:cs="Henderson BCG Serif"/>
                <w:sz w:val="22"/>
                <w:szCs w:val="22"/>
              </w:rPr>
              <w:t xml:space="preserve">alised communities in the world. The safeguarding team exists to ensure that the organisation has effective prevention and response systems to ensure that no child or adult is harmed by action or in-action by the organisation or its representatives. </w:t>
            </w:r>
            <w:r w:rsidR="002B58A7" w:rsidRPr="008B2A7D">
              <w:rPr>
                <w:rFonts w:ascii="Lato" w:hAnsi="Lato" w:cs="Henderson BCG Serif"/>
                <w:sz w:val="22"/>
                <w:szCs w:val="22"/>
              </w:rPr>
              <w:t xml:space="preserve">SCI has had effective </w:t>
            </w:r>
            <w:proofErr w:type="spellStart"/>
            <w:r w:rsidR="007E3AA8" w:rsidRPr="008B2A7D">
              <w:rPr>
                <w:rFonts w:ascii="Lato" w:hAnsi="Lato" w:cs="Henderson BCG Serif"/>
                <w:sz w:val="22"/>
                <w:szCs w:val="22"/>
              </w:rPr>
              <w:t>safeugarding</w:t>
            </w:r>
            <w:proofErr w:type="spellEnd"/>
            <w:r w:rsidR="007E3AA8" w:rsidRPr="008B2A7D">
              <w:rPr>
                <w:rFonts w:ascii="Lato" w:hAnsi="Lato" w:cs="Henderson BCG Serif"/>
                <w:sz w:val="22"/>
                <w:szCs w:val="22"/>
              </w:rPr>
              <w:t xml:space="preserve"> </w:t>
            </w:r>
            <w:r w:rsidR="002B58A7" w:rsidRPr="008B2A7D">
              <w:rPr>
                <w:rFonts w:ascii="Lato" w:hAnsi="Lato" w:cs="Henderson BCG Serif"/>
                <w:sz w:val="22"/>
                <w:szCs w:val="22"/>
              </w:rPr>
              <w:t xml:space="preserve">systems, but is keen </w:t>
            </w:r>
            <w:r w:rsidR="002E5D7B" w:rsidRPr="008B2A7D">
              <w:rPr>
                <w:rFonts w:ascii="Lato" w:hAnsi="Lato" w:cs="Henderson BCG Serif"/>
                <w:sz w:val="22"/>
                <w:szCs w:val="22"/>
              </w:rPr>
              <w:t xml:space="preserve">to </w:t>
            </w:r>
            <w:r w:rsidR="007E3AA8" w:rsidRPr="008B2A7D">
              <w:rPr>
                <w:rFonts w:ascii="Lato" w:hAnsi="Lato" w:cs="Henderson BCG Serif"/>
                <w:sz w:val="22"/>
                <w:szCs w:val="22"/>
              </w:rPr>
              <w:t xml:space="preserve">innovate </w:t>
            </w:r>
            <w:r w:rsidR="002E5D7B" w:rsidRPr="008B2A7D">
              <w:rPr>
                <w:rFonts w:ascii="Lato" w:hAnsi="Lato" w:cs="Henderson BCG Serif"/>
                <w:sz w:val="22"/>
                <w:szCs w:val="22"/>
              </w:rPr>
              <w:t xml:space="preserve">its </w:t>
            </w:r>
            <w:r w:rsidR="002B58A7" w:rsidRPr="008B2A7D">
              <w:rPr>
                <w:rFonts w:ascii="Lato" w:hAnsi="Lato" w:cs="Henderson BCG Serif"/>
                <w:sz w:val="22"/>
                <w:szCs w:val="22"/>
              </w:rPr>
              <w:t xml:space="preserve">practice through behavioural science. </w:t>
            </w:r>
            <w:r w:rsidR="007B57CF" w:rsidRPr="008B2A7D">
              <w:rPr>
                <w:rFonts w:ascii="Lato" w:hAnsi="Lato" w:cs="Henderson BCG Serif"/>
                <w:sz w:val="22"/>
                <w:szCs w:val="22"/>
              </w:rPr>
              <w:t xml:space="preserve">SCI's safeguarding approach is </w:t>
            </w:r>
            <w:r w:rsidR="002B7EEF" w:rsidRPr="008B2A7D">
              <w:rPr>
                <w:rFonts w:ascii="Lato" w:hAnsi="Lato" w:cs="Henderson BCG Serif"/>
                <w:sz w:val="22"/>
                <w:szCs w:val="22"/>
              </w:rPr>
              <w:t xml:space="preserve">based </w:t>
            </w:r>
            <w:r w:rsidR="007B57CF" w:rsidRPr="008B2A7D">
              <w:rPr>
                <w:rFonts w:ascii="Lato" w:hAnsi="Lato" w:cs="Henderson BCG Serif"/>
                <w:sz w:val="22"/>
                <w:szCs w:val="22"/>
              </w:rPr>
              <w:t xml:space="preserve">upon four pillars: Awareness, Prevention, </w:t>
            </w:r>
            <w:r w:rsidR="002B7EEF" w:rsidRPr="008B2A7D">
              <w:rPr>
                <w:rFonts w:ascii="Lato" w:hAnsi="Lato" w:cs="Henderson BCG Serif"/>
                <w:sz w:val="22"/>
                <w:szCs w:val="22"/>
              </w:rPr>
              <w:t xml:space="preserve">Reporting and </w:t>
            </w:r>
            <w:r w:rsidR="007B57CF" w:rsidRPr="008B2A7D">
              <w:rPr>
                <w:rFonts w:ascii="Lato" w:hAnsi="Lato" w:cs="Henderson BCG Serif"/>
                <w:sz w:val="22"/>
                <w:szCs w:val="22"/>
              </w:rPr>
              <w:t>Response</w:t>
            </w:r>
            <w:r w:rsidR="002B7EEF" w:rsidRPr="008B2A7D">
              <w:rPr>
                <w:rFonts w:ascii="Lato" w:hAnsi="Lato" w:cs="Henderson BCG Serif"/>
                <w:sz w:val="22"/>
                <w:szCs w:val="22"/>
              </w:rPr>
              <w:t>.</w:t>
            </w:r>
          </w:p>
          <w:p w14:paraId="44702F80" w14:textId="77777777" w:rsidR="006E65D3" w:rsidRPr="008B2A7D" w:rsidRDefault="006E65D3" w:rsidP="002B58A7">
            <w:pPr>
              <w:jc w:val="both"/>
              <w:rPr>
                <w:rFonts w:ascii="Lato" w:hAnsi="Lato" w:cs="Henderson BCG Serif"/>
                <w:sz w:val="22"/>
                <w:szCs w:val="22"/>
              </w:rPr>
            </w:pPr>
          </w:p>
          <w:p w14:paraId="2A48E283" w14:textId="17553E55" w:rsidR="002B58A7" w:rsidRPr="008B2A7D" w:rsidRDefault="002B58A7" w:rsidP="002B58A7">
            <w:pPr>
              <w:jc w:val="both"/>
              <w:rPr>
                <w:rFonts w:ascii="Lato" w:hAnsi="Lato" w:cs="Henderson BCG Serif"/>
                <w:sz w:val="22"/>
                <w:szCs w:val="22"/>
              </w:rPr>
            </w:pPr>
            <w:r w:rsidRPr="008B2A7D">
              <w:rPr>
                <w:rFonts w:ascii="Lato" w:hAnsi="Lato" w:cs="Henderson BCG Serif"/>
                <w:sz w:val="22"/>
                <w:szCs w:val="22"/>
              </w:rPr>
              <w:t xml:space="preserve">This </w:t>
            </w:r>
            <w:r w:rsidR="007E3AA8" w:rsidRPr="008B2A7D">
              <w:rPr>
                <w:rFonts w:ascii="Lato" w:hAnsi="Lato" w:cs="Henderson BCG Serif"/>
                <w:sz w:val="22"/>
                <w:szCs w:val="22"/>
              </w:rPr>
              <w:t xml:space="preserve">newly created </w:t>
            </w:r>
            <w:r w:rsidRPr="008B2A7D">
              <w:rPr>
                <w:rFonts w:ascii="Lato" w:hAnsi="Lato" w:cs="Henderson BCG Serif"/>
                <w:sz w:val="22"/>
                <w:szCs w:val="22"/>
              </w:rPr>
              <w:t xml:space="preserve">role will be instrumental in </w:t>
            </w:r>
            <w:r w:rsidR="007E3AA8" w:rsidRPr="008B2A7D">
              <w:rPr>
                <w:rFonts w:ascii="Lato" w:hAnsi="Lato" w:cs="Henderson BCG Serif"/>
                <w:sz w:val="22"/>
                <w:szCs w:val="22"/>
              </w:rPr>
              <w:t>creating a step-change in how we do safeguarding</w:t>
            </w:r>
            <w:r w:rsidRPr="008B2A7D">
              <w:rPr>
                <w:rFonts w:ascii="Lato" w:hAnsi="Lato" w:cs="Henderson BCG Serif"/>
                <w:sz w:val="22"/>
                <w:szCs w:val="22"/>
              </w:rPr>
              <w:t xml:space="preserve">. </w:t>
            </w:r>
            <w:r w:rsidR="007E3AA8" w:rsidRPr="008B2A7D">
              <w:rPr>
                <w:rFonts w:ascii="Lato" w:hAnsi="Lato" w:cs="Henderson BCG Serif"/>
                <w:sz w:val="22"/>
                <w:szCs w:val="22"/>
              </w:rPr>
              <w:t>An ex</w:t>
            </w:r>
            <w:r w:rsidR="008B2A7D" w:rsidRPr="008B2A7D">
              <w:rPr>
                <w:rFonts w:ascii="Lato" w:hAnsi="Lato" w:cs="Henderson BCG Serif"/>
                <w:sz w:val="22"/>
                <w:szCs w:val="22"/>
              </w:rPr>
              <w:t>c</w:t>
            </w:r>
            <w:r w:rsidR="007E3AA8" w:rsidRPr="008B2A7D">
              <w:rPr>
                <w:rFonts w:ascii="Lato" w:hAnsi="Lato" w:cs="Henderson BCG Serif"/>
                <w:sz w:val="22"/>
                <w:szCs w:val="22"/>
              </w:rPr>
              <w:t xml:space="preserve">iting opportunity to </w:t>
            </w:r>
            <w:r w:rsidR="006E65D3" w:rsidRPr="008B2A7D">
              <w:rPr>
                <w:rFonts w:ascii="Lato" w:hAnsi="Lato" w:cs="Henderson BCG Serif"/>
                <w:sz w:val="22"/>
                <w:szCs w:val="22"/>
              </w:rPr>
              <w:t xml:space="preserve">lead the </w:t>
            </w:r>
            <w:r w:rsidR="007E3AA8" w:rsidRPr="008B2A7D">
              <w:rPr>
                <w:rFonts w:ascii="Lato" w:hAnsi="Lato" w:cs="Henderson BCG Serif"/>
                <w:sz w:val="22"/>
                <w:szCs w:val="22"/>
              </w:rPr>
              <w:t xml:space="preserve">next frontier of our safeguarding practice, and have impact on a global scale. </w:t>
            </w:r>
          </w:p>
          <w:p w14:paraId="074EFD8D" w14:textId="3409EB52" w:rsidR="004858B0" w:rsidRPr="008B2A7D" w:rsidRDefault="004858B0" w:rsidP="00D20BF0">
            <w:pPr>
              <w:rPr>
                <w:rFonts w:ascii="Lato" w:hAnsi="Lato" w:cs="Arial"/>
                <w:bCs/>
                <w:sz w:val="22"/>
                <w:szCs w:val="22"/>
                <w:highlight w:val="yellow"/>
              </w:rPr>
            </w:pPr>
          </w:p>
          <w:p w14:paraId="32A16213" w14:textId="3D4E7E4A" w:rsidR="002B58A7" w:rsidRPr="008B2A7D" w:rsidRDefault="002B58A7" w:rsidP="002B58A7">
            <w:pPr>
              <w:rPr>
                <w:rFonts w:ascii="Lato" w:hAnsi="Lato" w:cs="Arial"/>
                <w:bCs/>
                <w:sz w:val="22"/>
                <w:szCs w:val="22"/>
              </w:rPr>
            </w:pPr>
            <w:r w:rsidRPr="008B2A7D">
              <w:rPr>
                <w:rFonts w:ascii="Lato" w:hAnsi="Lato" w:cs="Arial"/>
                <w:b/>
                <w:bCs/>
                <w:sz w:val="22"/>
                <w:szCs w:val="22"/>
              </w:rPr>
              <w:t xml:space="preserve">The </w:t>
            </w:r>
            <w:r w:rsidR="007E3AA8" w:rsidRPr="008B2A7D">
              <w:rPr>
                <w:rFonts w:ascii="Lato" w:hAnsi="Lato" w:cs="Arial"/>
                <w:b/>
                <w:bCs/>
                <w:sz w:val="22"/>
                <w:szCs w:val="22"/>
              </w:rPr>
              <w:t>o</w:t>
            </w:r>
            <w:r w:rsidRPr="008B2A7D">
              <w:rPr>
                <w:rFonts w:ascii="Lato" w:hAnsi="Lato" w:cs="Arial"/>
                <w:b/>
                <w:bCs/>
                <w:sz w:val="22"/>
                <w:szCs w:val="22"/>
              </w:rPr>
              <w:t xml:space="preserve">bjectives of this Role </w:t>
            </w:r>
            <w:r w:rsidRPr="008B2A7D">
              <w:rPr>
                <w:rFonts w:ascii="Lato" w:hAnsi="Lato" w:cs="Arial"/>
                <w:bCs/>
                <w:sz w:val="22"/>
                <w:szCs w:val="22"/>
              </w:rPr>
              <w:t xml:space="preserve">– Safeguarding </w:t>
            </w:r>
            <w:proofErr w:type="spellStart"/>
            <w:r w:rsidRPr="008B2A7D">
              <w:rPr>
                <w:rFonts w:ascii="Lato" w:hAnsi="Lato" w:cs="Arial"/>
                <w:bCs/>
                <w:sz w:val="22"/>
                <w:szCs w:val="22"/>
              </w:rPr>
              <w:t>Behavioral</w:t>
            </w:r>
            <w:proofErr w:type="spellEnd"/>
            <w:r w:rsidRPr="008B2A7D">
              <w:rPr>
                <w:rFonts w:ascii="Lato" w:hAnsi="Lato" w:cs="Arial"/>
                <w:bCs/>
                <w:sz w:val="22"/>
                <w:szCs w:val="22"/>
              </w:rPr>
              <w:t xml:space="preserve"> </w:t>
            </w:r>
            <w:r w:rsidR="000D5500">
              <w:rPr>
                <w:rFonts w:ascii="Lato" w:hAnsi="Lato" w:cs="Arial"/>
                <w:bCs/>
                <w:sz w:val="22"/>
                <w:szCs w:val="22"/>
              </w:rPr>
              <w:t>Science Specialist</w:t>
            </w:r>
            <w:r w:rsidRPr="008B2A7D">
              <w:rPr>
                <w:rFonts w:ascii="Lato" w:hAnsi="Lato" w:cs="Arial"/>
                <w:bCs/>
                <w:sz w:val="22"/>
                <w:szCs w:val="22"/>
              </w:rPr>
              <w:t xml:space="preserve"> is to </w:t>
            </w:r>
            <w:r w:rsidR="0079458D" w:rsidRPr="008B2A7D">
              <w:rPr>
                <w:rFonts w:ascii="Lato" w:hAnsi="Lato" w:cs="Arial"/>
                <w:bCs/>
                <w:sz w:val="22"/>
                <w:szCs w:val="22"/>
              </w:rPr>
              <w:t>use</w:t>
            </w:r>
            <w:r w:rsidR="008B2A7D" w:rsidRPr="008B2A7D">
              <w:rPr>
                <w:rFonts w:ascii="Lato" w:hAnsi="Lato" w:cs="Arial"/>
                <w:bCs/>
                <w:sz w:val="22"/>
                <w:szCs w:val="22"/>
              </w:rPr>
              <w:t xml:space="preserve"> </w:t>
            </w:r>
            <w:proofErr w:type="spellStart"/>
            <w:r w:rsidR="008B2A7D" w:rsidRPr="008B2A7D">
              <w:rPr>
                <w:rFonts w:ascii="Lato" w:hAnsi="Lato" w:cs="Arial"/>
                <w:bCs/>
                <w:sz w:val="22"/>
                <w:szCs w:val="22"/>
              </w:rPr>
              <w:t>behav</w:t>
            </w:r>
            <w:r w:rsidRPr="008B2A7D">
              <w:rPr>
                <w:rFonts w:ascii="Lato" w:hAnsi="Lato" w:cs="Arial"/>
                <w:bCs/>
                <w:sz w:val="22"/>
                <w:szCs w:val="22"/>
              </w:rPr>
              <w:t>ioral</w:t>
            </w:r>
            <w:proofErr w:type="spellEnd"/>
            <w:r w:rsidRPr="008B2A7D">
              <w:rPr>
                <w:rFonts w:ascii="Lato" w:hAnsi="Lato" w:cs="Arial"/>
                <w:bCs/>
                <w:sz w:val="22"/>
                <w:szCs w:val="22"/>
              </w:rPr>
              <w:t xml:space="preserve"> science to identify </w:t>
            </w:r>
            <w:proofErr w:type="spellStart"/>
            <w:r w:rsidRPr="008B2A7D">
              <w:rPr>
                <w:rFonts w:ascii="Lato" w:hAnsi="Lato" w:cs="Arial"/>
                <w:bCs/>
                <w:sz w:val="22"/>
                <w:szCs w:val="22"/>
              </w:rPr>
              <w:t>behaviors</w:t>
            </w:r>
            <w:proofErr w:type="spellEnd"/>
            <w:r w:rsidRPr="008B2A7D">
              <w:rPr>
                <w:rFonts w:ascii="Lato" w:hAnsi="Lato" w:cs="Arial"/>
                <w:bCs/>
                <w:sz w:val="22"/>
                <w:szCs w:val="22"/>
              </w:rPr>
              <w:t xml:space="preserve"> that </w:t>
            </w:r>
            <w:r w:rsidR="007E3AA8" w:rsidRPr="008B2A7D">
              <w:rPr>
                <w:rFonts w:ascii="Lato" w:hAnsi="Lato" w:cs="Arial"/>
                <w:bCs/>
                <w:sz w:val="22"/>
                <w:szCs w:val="22"/>
              </w:rPr>
              <w:t xml:space="preserve">either cause </w:t>
            </w:r>
            <w:r w:rsidRPr="008B2A7D">
              <w:rPr>
                <w:rFonts w:ascii="Lato" w:hAnsi="Lato" w:cs="Arial"/>
                <w:bCs/>
                <w:sz w:val="22"/>
                <w:szCs w:val="22"/>
              </w:rPr>
              <w:t>harm or fai</w:t>
            </w:r>
            <w:r w:rsidR="007E3AA8" w:rsidRPr="008B2A7D">
              <w:rPr>
                <w:rFonts w:ascii="Lato" w:hAnsi="Lato" w:cs="Arial"/>
                <w:bCs/>
                <w:sz w:val="22"/>
                <w:szCs w:val="22"/>
              </w:rPr>
              <w:t>l</w:t>
            </w:r>
            <w:r w:rsidR="0079458D" w:rsidRPr="008B2A7D">
              <w:rPr>
                <w:rFonts w:ascii="Lato" w:hAnsi="Lato" w:cs="Arial"/>
                <w:bCs/>
                <w:sz w:val="22"/>
                <w:szCs w:val="22"/>
              </w:rPr>
              <w:t xml:space="preserve"> </w:t>
            </w:r>
            <w:r w:rsidRPr="008B2A7D">
              <w:rPr>
                <w:rFonts w:ascii="Lato" w:hAnsi="Lato" w:cs="Arial"/>
                <w:bCs/>
                <w:sz w:val="22"/>
                <w:szCs w:val="22"/>
              </w:rPr>
              <w:t xml:space="preserve">to prevent harm, and to design and test </w:t>
            </w:r>
            <w:proofErr w:type="spellStart"/>
            <w:r w:rsidRPr="008B2A7D">
              <w:rPr>
                <w:rFonts w:ascii="Lato" w:hAnsi="Lato" w:cs="Arial"/>
                <w:bCs/>
                <w:sz w:val="22"/>
                <w:szCs w:val="22"/>
              </w:rPr>
              <w:t>inteventions</w:t>
            </w:r>
            <w:proofErr w:type="spellEnd"/>
            <w:r w:rsidRPr="008B2A7D">
              <w:rPr>
                <w:rFonts w:ascii="Lato" w:hAnsi="Lato" w:cs="Arial"/>
                <w:bCs/>
                <w:sz w:val="22"/>
                <w:szCs w:val="22"/>
              </w:rPr>
              <w:t xml:space="preserve"> to </w:t>
            </w:r>
            <w:r w:rsidR="007E3AA8" w:rsidRPr="008B2A7D">
              <w:rPr>
                <w:rFonts w:ascii="Lato" w:hAnsi="Lato" w:cs="Arial"/>
                <w:bCs/>
                <w:sz w:val="22"/>
                <w:szCs w:val="22"/>
              </w:rPr>
              <w:t>change these behaviours</w:t>
            </w:r>
            <w:r w:rsidRPr="008B2A7D">
              <w:rPr>
                <w:rFonts w:ascii="Lato" w:hAnsi="Lato" w:cs="Arial"/>
                <w:bCs/>
                <w:sz w:val="22"/>
                <w:szCs w:val="22"/>
              </w:rPr>
              <w:t xml:space="preserve">. Target </w:t>
            </w:r>
            <w:proofErr w:type="spellStart"/>
            <w:r w:rsidRPr="008B2A7D">
              <w:rPr>
                <w:rFonts w:ascii="Lato" w:hAnsi="Lato" w:cs="Arial"/>
                <w:bCs/>
                <w:sz w:val="22"/>
                <w:szCs w:val="22"/>
              </w:rPr>
              <w:t>behaviors</w:t>
            </w:r>
            <w:proofErr w:type="spellEnd"/>
            <w:r w:rsidRPr="008B2A7D">
              <w:rPr>
                <w:rFonts w:ascii="Lato" w:hAnsi="Lato" w:cs="Arial"/>
                <w:bCs/>
                <w:sz w:val="22"/>
                <w:szCs w:val="22"/>
              </w:rPr>
              <w:t xml:space="preserve"> could be physical punishment by teachers, failure to do effective risk assessments by staff, or no</w:t>
            </w:r>
            <w:r w:rsidR="0079458D" w:rsidRPr="008B2A7D">
              <w:rPr>
                <w:rFonts w:ascii="Lato" w:hAnsi="Lato" w:cs="Arial"/>
                <w:bCs/>
                <w:sz w:val="22"/>
                <w:szCs w:val="22"/>
              </w:rPr>
              <w:t xml:space="preserve">n-reporting of policy breaches. </w:t>
            </w:r>
          </w:p>
          <w:p w14:paraId="0043B641" w14:textId="40B39948" w:rsidR="002B58A7" w:rsidRPr="008B2A7D" w:rsidRDefault="002B58A7" w:rsidP="002B58A7">
            <w:pPr>
              <w:rPr>
                <w:rFonts w:ascii="Lato" w:hAnsi="Lato" w:cs="Arial"/>
                <w:bCs/>
                <w:sz w:val="22"/>
                <w:szCs w:val="22"/>
              </w:rPr>
            </w:pPr>
          </w:p>
          <w:p w14:paraId="450C2571" w14:textId="3DD428EB" w:rsidR="002B58A7" w:rsidRPr="008B2A7D" w:rsidRDefault="002B58A7" w:rsidP="002B58A7">
            <w:pPr>
              <w:rPr>
                <w:rFonts w:ascii="Lato" w:hAnsi="Lato" w:cs="Arial"/>
                <w:bCs/>
                <w:sz w:val="22"/>
                <w:szCs w:val="22"/>
              </w:rPr>
            </w:pPr>
            <w:r w:rsidRPr="008B2A7D">
              <w:rPr>
                <w:rFonts w:ascii="Lato" w:hAnsi="Lato" w:cs="Arial"/>
                <w:bCs/>
                <w:sz w:val="22"/>
                <w:szCs w:val="22"/>
              </w:rPr>
              <w:t xml:space="preserve">The role is initially for 1 year to demonstrate the effectiveness of the approach, with an outlook of </w:t>
            </w:r>
            <w:proofErr w:type="spellStart"/>
            <w:r w:rsidRPr="008B2A7D">
              <w:rPr>
                <w:rFonts w:ascii="Lato" w:hAnsi="Lato" w:cs="Arial"/>
                <w:bCs/>
                <w:sz w:val="22"/>
                <w:szCs w:val="22"/>
              </w:rPr>
              <w:t>permant</w:t>
            </w:r>
            <w:proofErr w:type="spellEnd"/>
            <w:r w:rsidRPr="008B2A7D">
              <w:rPr>
                <w:rFonts w:ascii="Lato" w:hAnsi="Lato" w:cs="Arial"/>
                <w:bCs/>
                <w:sz w:val="22"/>
                <w:szCs w:val="22"/>
              </w:rPr>
              <w:t xml:space="preserve"> employment after the 1</w:t>
            </w:r>
            <w:r w:rsidRPr="008B2A7D">
              <w:rPr>
                <w:rFonts w:ascii="Lato" w:hAnsi="Lato" w:cs="Arial"/>
                <w:bCs/>
                <w:sz w:val="22"/>
                <w:szCs w:val="22"/>
                <w:vertAlign w:val="superscript"/>
              </w:rPr>
              <w:t>st</w:t>
            </w:r>
            <w:r w:rsidRPr="008B2A7D">
              <w:rPr>
                <w:rFonts w:ascii="Lato" w:hAnsi="Lato" w:cs="Arial"/>
                <w:bCs/>
                <w:sz w:val="22"/>
                <w:szCs w:val="22"/>
              </w:rPr>
              <w:t xml:space="preserve"> year. </w:t>
            </w:r>
            <w:r w:rsidR="00FD5164" w:rsidRPr="008B2A7D">
              <w:rPr>
                <w:rFonts w:ascii="Lato" w:hAnsi="Lato" w:cs="Arial"/>
                <w:bCs/>
                <w:sz w:val="22"/>
                <w:szCs w:val="22"/>
              </w:rPr>
              <w:t xml:space="preserve">The role can be based anywhere in the world as long as it is in a country where save the children operates, and can be home based. </w:t>
            </w:r>
          </w:p>
          <w:p w14:paraId="083EB74C" w14:textId="3C71741F" w:rsidR="0088237D" w:rsidRPr="008B2A7D" w:rsidRDefault="0088237D" w:rsidP="0053092C">
            <w:pPr>
              <w:rPr>
                <w:rFonts w:ascii="Lato" w:hAnsi="Lato" w:cs="Arial"/>
                <w:color w:val="FF0000"/>
                <w:sz w:val="22"/>
                <w:szCs w:val="22"/>
              </w:rPr>
            </w:pPr>
          </w:p>
        </w:tc>
      </w:tr>
      <w:tr w:rsidR="002B58A7" w:rsidRPr="008B2A7D" w14:paraId="6E945A11" w14:textId="77777777" w:rsidTr="00AF6849">
        <w:trPr>
          <w:trHeight w:val="903"/>
        </w:trPr>
        <w:tc>
          <w:tcPr>
            <w:tcW w:w="9498" w:type="dxa"/>
            <w:gridSpan w:val="3"/>
          </w:tcPr>
          <w:p w14:paraId="7890C506" w14:textId="6242DECE" w:rsidR="002B58A7" w:rsidRPr="008B2A7D" w:rsidRDefault="002B58A7" w:rsidP="002B58A7">
            <w:pPr>
              <w:rPr>
                <w:rFonts w:ascii="Lato" w:hAnsi="Lato"/>
                <w:b/>
                <w:bCs/>
                <w:sz w:val="22"/>
                <w:szCs w:val="22"/>
              </w:rPr>
            </w:pPr>
            <w:r w:rsidRPr="008B2A7D">
              <w:rPr>
                <w:rFonts w:ascii="Lato" w:hAnsi="Lato"/>
                <w:b/>
                <w:bCs/>
                <w:sz w:val="22"/>
                <w:szCs w:val="22"/>
              </w:rPr>
              <w:t>SCOPE OF THE ROLE:</w:t>
            </w:r>
          </w:p>
          <w:p w14:paraId="01E3531F" w14:textId="05A5BD1F" w:rsidR="002B58A7" w:rsidRPr="008B2A7D" w:rsidRDefault="002B58A7" w:rsidP="002B58A7">
            <w:pPr>
              <w:rPr>
                <w:rFonts w:ascii="Lato" w:hAnsi="Lato"/>
                <w:sz w:val="22"/>
                <w:szCs w:val="22"/>
              </w:rPr>
            </w:pPr>
            <w:r w:rsidRPr="008B2A7D">
              <w:rPr>
                <w:rFonts w:ascii="Lato" w:hAnsi="Lato"/>
                <w:b/>
                <w:bCs/>
                <w:sz w:val="22"/>
                <w:szCs w:val="22"/>
              </w:rPr>
              <w:t xml:space="preserve">Reports to: </w:t>
            </w:r>
            <w:r w:rsidRPr="008B2A7D">
              <w:rPr>
                <w:rFonts w:ascii="Lato" w:hAnsi="Lato"/>
                <w:sz w:val="22"/>
                <w:szCs w:val="22"/>
              </w:rPr>
              <w:t xml:space="preserve">Regional Safeguarding Director </w:t>
            </w:r>
            <w:r w:rsidR="000D5500">
              <w:rPr>
                <w:rFonts w:ascii="Lato" w:hAnsi="Lato"/>
                <w:sz w:val="22"/>
                <w:szCs w:val="22"/>
              </w:rPr>
              <w:t xml:space="preserve">for </w:t>
            </w:r>
            <w:r w:rsidRPr="008B2A7D">
              <w:rPr>
                <w:rFonts w:ascii="Lato" w:hAnsi="Lato"/>
                <w:sz w:val="22"/>
                <w:szCs w:val="22"/>
              </w:rPr>
              <w:t>E</w:t>
            </w:r>
            <w:r w:rsidR="000D5500">
              <w:rPr>
                <w:rFonts w:ascii="Lato" w:hAnsi="Lato"/>
                <w:sz w:val="22"/>
                <w:szCs w:val="22"/>
              </w:rPr>
              <w:t xml:space="preserve">ast and </w:t>
            </w:r>
            <w:r w:rsidRPr="008B2A7D">
              <w:rPr>
                <w:rFonts w:ascii="Lato" w:hAnsi="Lato"/>
                <w:sz w:val="22"/>
                <w:szCs w:val="22"/>
              </w:rPr>
              <w:t>S</w:t>
            </w:r>
            <w:r w:rsidR="000D5500">
              <w:rPr>
                <w:rFonts w:ascii="Lato" w:hAnsi="Lato"/>
                <w:sz w:val="22"/>
                <w:szCs w:val="22"/>
              </w:rPr>
              <w:t xml:space="preserve">outhern </w:t>
            </w:r>
            <w:r w:rsidRPr="008B2A7D">
              <w:rPr>
                <w:rFonts w:ascii="Lato" w:hAnsi="Lato"/>
                <w:sz w:val="22"/>
                <w:szCs w:val="22"/>
              </w:rPr>
              <w:t>A</w:t>
            </w:r>
            <w:r w:rsidR="000D5500">
              <w:rPr>
                <w:rFonts w:ascii="Lato" w:hAnsi="Lato"/>
                <w:sz w:val="22"/>
                <w:szCs w:val="22"/>
              </w:rPr>
              <w:t>frica (ESA)</w:t>
            </w:r>
            <w:r w:rsidRPr="008B2A7D">
              <w:rPr>
                <w:rFonts w:ascii="Lato" w:hAnsi="Lato"/>
                <w:sz w:val="22"/>
                <w:szCs w:val="22"/>
              </w:rPr>
              <w:t xml:space="preserve"> (Carly </w:t>
            </w:r>
            <w:proofErr w:type="spellStart"/>
            <w:r w:rsidRPr="008B2A7D">
              <w:rPr>
                <w:rFonts w:ascii="Lato" w:hAnsi="Lato"/>
                <w:sz w:val="22"/>
                <w:szCs w:val="22"/>
              </w:rPr>
              <w:t>McCusker</w:t>
            </w:r>
            <w:proofErr w:type="spellEnd"/>
            <w:r w:rsidRPr="008B2A7D">
              <w:rPr>
                <w:rFonts w:ascii="Lato" w:hAnsi="Lato"/>
                <w:sz w:val="22"/>
                <w:szCs w:val="22"/>
              </w:rPr>
              <w:t>), as a shared service for all regions</w:t>
            </w:r>
          </w:p>
          <w:p w14:paraId="08F88224" w14:textId="77777777" w:rsidR="002B58A7" w:rsidRPr="008B2A7D" w:rsidRDefault="002B58A7" w:rsidP="002B58A7">
            <w:pPr>
              <w:rPr>
                <w:rFonts w:ascii="Lato" w:hAnsi="Lato"/>
                <w:sz w:val="22"/>
                <w:szCs w:val="22"/>
              </w:rPr>
            </w:pPr>
            <w:r w:rsidRPr="008B2A7D">
              <w:rPr>
                <w:rFonts w:ascii="Lato" w:hAnsi="Lato"/>
                <w:b/>
                <w:sz w:val="22"/>
                <w:szCs w:val="22"/>
              </w:rPr>
              <w:t>Dotted line to</w:t>
            </w:r>
            <w:r w:rsidRPr="008B2A7D">
              <w:rPr>
                <w:rFonts w:ascii="Lato" w:hAnsi="Lato"/>
                <w:sz w:val="22"/>
                <w:szCs w:val="22"/>
              </w:rPr>
              <w:t xml:space="preserve">: CUBIC, the Save the Children centre for behavioural insights </w:t>
            </w:r>
          </w:p>
          <w:p w14:paraId="1F0FB4C4" w14:textId="77777777" w:rsidR="002B58A7" w:rsidRPr="008B2A7D" w:rsidRDefault="002B58A7" w:rsidP="002B58A7">
            <w:pPr>
              <w:rPr>
                <w:rFonts w:ascii="Lato" w:hAnsi="Lato"/>
                <w:sz w:val="22"/>
                <w:szCs w:val="22"/>
              </w:rPr>
            </w:pPr>
            <w:r w:rsidRPr="008B2A7D">
              <w:rPr>
                <w:rFonts w:ascii="Lato" w:hAnsi="Lato"/>
                <w:b/>
                <w:bCs/>
                <w:sz w:val="22"/>
                <w:szCs w:val="22"/>
              </w:rPr>
              <w:t>Staff directly reporting to this post:</w:t>
            </w:r>
            <w:r w:rsidRPr="008B2A7D">
              <w:rPr>
                <w:rFonts w:ascii="Lato" w:hAnsi="Lato"/>
                <w:color w:val="5B9BD5" w:themeColor="accent1"/>
                <w:sz w:val="22"/>
                <w:szCs w:val="22"/>
              </w:rPr>
              <w:t xml:space="preserve"> </w:t>
            </w:r>
            <w:r w:rsidRPr="008B2A7D">
              <w:rPr>
                <w:rFonts w:ascii="Lato" w:hAnsi="Lato"/>
                <w:sz w:val="22"/>
                <w:szCs w:val="22"/>
              </w:rPr>
              <w:t>none</w:t>
            </w:r>
          </w:p>
          <w:p w14:paraId="017BAA0E" w14:textId="3E2B6E6A" w:rsidR="002B58A7" w:rsidRPr="008B2A7D" w:rsidRDefault="002B58A7" w:rsidP="002B58A7">
            <w:pPr>
              <w:rPr>
                <w:rFonts w:ascii="Lato" w:hAnsi="Lato"/>
                <w:sz w:val="22"/>
                <w:szCs w:val="22"/>
              </w:rPr>
            </w:pPr>
            <w:r w:rsidRPr="008B2A7D">
              <w:rPr>
                <w:rFonts w:ascii="Lato" w:hAnsi="Lato"/>
                <w:b/>
                <w:sz w:val="22"/>
                <w:szCs w:val="22"/>
              </w:rPr>
              <w:t>Staff indirectly reporting to this post</w:t>
            </w:r>
            <w:r w:rsidRPr="008B2A7D">
              <w:rPr>
                <w:rFonts w:ascii="Lato" w:hAnsi="Lato"/>
                <w:sz w:val="22"/>
                <w:szCs w:val="22"/>
              </w:rPr>
              <w:t xml:space="preserve">: none, but post will work extensively with </w:t>
            </w:r>
            <w:r w:rsidR="00FD5164" w:rsidRPr="008B2A7D">
              <w:rPr>
                <w:rFonts w:ascii="Lato" w:hAnsi="Lato"/>
                <w:sz w:val="22"/>
                <w:szCs w:val="22"/>
              </w:rPr>
              <w:t xml:space="preserve">regional and </w:t>
            </w:r>
            <w:r w:rsidRPr="008B2A7D">
              <w:rPr>
                <w:rFonts w:ascii="Lato" w:hAnsi="Lato"/>
                <w:sz w:val="22"/>
                <w:szCs w:val="22"/>
              </w:rPr>
              <w:t xml:space="preserve">country offices to test interventions. </w:t>
            </w:r>
          </w:p>
          <w:p w14:paraId="00379C81" w14:textId="77777777" w:rsidR="002B58A7" w:rsidRPr="008B2A7D" w:rsidRDefault="002B58A7" w:rsidP="002B58A7">
            <w:pPr>
              <w:rPr>
                <w:rFonts w:ascii="Lato" w:hAnsi="Lato"/>
                <w:b/>
                <w:bCs/>
                <w:sz w:val="22"/>
                <w:szCs w:val="22"/>
              </w:rPr>
            </w:pPr>
          </w:p>
          <w:p w14:paraId="707BA3EE" w14:textId="77777777" w:rsidR="002B58A7" w:rsidRPr="008B2A7D" w:rsidRDefault="002B58A7" w:rsidP="002B58A7">
            <w:pPr>
              <w:rPr>
                <w:rFonts w:ascii="Lato" w:hAnsi="Lato"/>
                <w:sz w:val="22"/>
                <w:szCs w:val="22"/>
              </w:rPr>
            </w:pPr>
            <w:r w:rsidRPr="008B2A7D">
              <w:rPr>
                <w:rFonts w:ascii="Lato" w:hAnsi="Lato"/>
                <w:b/>
                <w:bCs/>
                <w:sz w:val="22"/>
                <w:szCs w:val="22"/>
              </w:rPr>
              <w:t>Role Dimension</w:t>
            </w:r>
            <w:r w:rsidRPr="008B2A7D">
              <w:rPr>
                <w:rFonts w:ascii="Lato" w:hAnsi="Lato"/>
                <w:sz w:val="22"/>
                <w:szCs w:val="22"/>
              </w:rPr>
              <w:t xml:space="preserve">: </w:t>
            </w:r>
          </w:p>
          <w:p w14:paraId="1F0522C5" w14:textId="7EC4F304" w:rsidR="00C01A43" w:rsidRPr="008B2A7D" w:rsidRDefault="00C01A43" w:rsidP="00AF6849">
            <w:pPr>
              <w:rPr>
                <w:rFonts w:ascii="Lato" w:hAnsi="Lato"/>
                <w:sz w:val="22"/>
                <w:szCs w:val="22"/>
              </w:rPr>
            </w:pPr>
            <w:r w:rsidRPr="008B2A7D">
              <w:rPr>
                <w:rFonts w:ascii="Lato" w:hAnsi="Lato"/>
                <w:sz w:val="22"/>
                <w:szCs w:val="22"/>
              </w:rPr>
              <w:t>The role will become part of the Global/Regional Safeguarding team that has 16 team members spread across 13 countries and</w:t>
            </w:r>
            <w:r w:rsidR="00AF6849" w:rsidRPr="008B2A7D">
              <w:rPr>
                <w:rFonts w:ascii="Lato" w:hAnsi="Lato"/>
                <w:sz w:val="22"/>
                <w:szCs w:val="22"/>
              </w:rPr>
              <w:t xml:space="preserve"> all</w:t>
            </w:r>
            <w:r w:rsidRPr="008B2A7D">
              <w:rPr>
                <w:rFonts w:ascii="Lato" w:hAnsi="Lato"/>
                <w:sz w:val="22"/>
                <w:szCs w:val="22"/>
              </w:rPr>
              <w:t xml:space="preserve"> five </w:t>
            </w:r>
            <w:r w:rsidR="00AF6849" w:rsidRPr="008B2A7D">
              <w:rPr>
                <w:rFonts w:ascii="Lato" w:hAnsi="Lato"/>
                <w:sz w:val="22"/>
                <w:szCs w:val="22"/>
              </w:rPr>
              <w:t xml:space="preserve">SCI </w:t>
            </w:r>
            <w:r w:rsidRPr="008B2A7D">
              <w:rPr>
                <w:rFonts w:ascii="Lato" w:hAnsi="Lato"/>
                <w:sz w:val="22"/>
                <w:szCs w:val="22"/>
              </w:rPr>
              <w:t xml:space="preserve">regions. The team works closely with all departments in SCI (HR, Programme Design, Operations, etc.) and specifically with 100+ safeguarding specialists </w:t>
            </w:r>
            <w:r w:rsidR="00AF6849" w:rsidRPr="008B2A7D">
              <w:rPr>
                <w:rFonts w:ascii="Lato" w:hAnsi="Lato"/>
                <w:sz w:val="22"/>
                <w:szCs w:val="22"/>
              </w:rPr>
              <w:t>that are based across 56 country offices</w:t>
            </w:r>
            <w:r w:rsidRPr="008B2A7D">
              <w:rPr>
                <w:rFonts w:ascii="Lato" w:hAnsi="Lato"/>
                <w:sz w:val="22"/>
                <w:szCs w:val="22"/>
              </w:rPr>
              <w:t>.</w:t>
            </w:r>
            <w:r w:rsidR="00AF6849" w:rsidRPr="008B2A7D">
              <w:rPr>
                <w:rFonts w:ascii="Lato" w:hAnsi="Lato"/>
                <w:sz w:val="22"/>
                <w:szCs w:val="22"/>
              </w:rPr>
              <w:t xml:space="preserve"> The role has a global remit and will therefore require strong remote communication and collaboration skills and cultural sensitivity. </w:t>
            </w:r>
          </w:p>
          <w:p w14:paraId="2F76A4D1" w14:textId="77777777" w:rsidR="00AF6849" w:rsidRPr="008B2A7D" w:rsidRDefault="00AF6849" w:rsidP="00D20BF0">
            <w:pPr>
              <w:rPr>
                <w:rFonts w:ascii="Lato" w:hAnsi="Lato"/>
                <w:sz w:val="22"/>
                <w:szCs w:val="22"/>
              </w:rPr>
            </w:pPr>
          </w:p>
          <w:p w14:paraId="461A008F" w14:textId="75B2F937" w:rsidR="002B58A7" w:rsidRPr="008B2A7D" w:rsidRDefault="00AF6849" w:rsidP="00891EB8">
            <w:pPr>
              <w:rPr>
                <w:rFonts w:ascii="Lato" w:hAnsi="Lato"/>
                <w:sz w:val="22"/>
                <w:szCs w:val="22"/>
              </w:rPr>
            </w:pPr>
            <w:r w:rsidRPr="008B2A7D">
              <w:rPr>
                <w:rFonts w:ascii="Lato" w:hAnsi="Lato"/>
                <w:sz w:val="22"/>
                <w:szCs w:val="22"/>
              </w:rPr>
              <w:t xml:space="preserve">The role will get functional support through a dotted line with </w:t>
            </w:r>
            <w:r w:rsidR="002B58A7" w:rsidRPr="008B2A7D">
              <w:rPr>
                <w:rFonts w:ascii="Lato" w:hAnsi="Lato"/>
                <w:sz w:val="22"/>
                <w:szCs w:val="22"/>
              </w:rPr>
              <w:t>CUBIC</w:t>
            </w:r>
            <w:r w:rsidRPr="008B2A7D">
              <w:rPr>
                <w:rFonts w:ascii="Lato" w:hAnsi="Lato"/>
                <w:sz w:val="22"/>
                <w:szCs w:val="22"/>
              </w:rPr>
              <w:t>, which</w:t>
            </w:r>
            <w:r w:rsidR="002B58A7" w:rsidRPr="008B2A7D">
              <w:rPr>
                <w:rFonts w:ascii="Lato" w:hAnsi="Lato"/>
                <w:sz w:val="22"/>
                <w:szCs w:val="22"/>
              </w:rPr>
              <w:t xml:space="preserve"> currently includes </w:t>
            </w:r>
            <w:r w:rsidR="00891EB8" w:rsidRPr="008B2A7D">
              <w:rPr>
                <w:rFonts w:ascii="Lato" w:hAnsi="Lato"/>
                <w:sz w:val="22"/>
                <w:szCs w:val="22"/>
              </w:rPr>
              <w:t xml:space="preserve">13 </w:t>
            </w:r>
            <w:r w:rsidR="002B58A7" w:rsidRPr="008B2A7D">
              <w:rPr>
                <w:rFonts w:ascii="Lato" w:hAnsi="Lato"/>
                <w:sz w:val="22"/>
                <w:szCs w:val="22"/>
              </w:rPr>
              <w:t xml:space="preserve">team members based in North America, </w:t>
            </w:r>
            <w:r w:rsidR="00891EB8" w:rsidRPr="008B2A7D">
              <w:rPr>
                <w:rFonts w:ascii="Lato" w:hAnsi="Lato"/>
                <w:sz w:val="22"/>
                <w:szCs w:val="22"/>
              </w:rPr>
              <w:t xml:space="preserve">Africa, </w:t>
            </w:r>
            <w:r w:rsidR="002B58A7" w:rsidRPr="008B2A7D">
              <w:rPr>
                <w:rFonts w:ascii="Lato" w:hAnsi="Lato"/>
                <w:sz w:val="22"/>
                <w:szCs w:val="22"/>
              </w:rPr>
              <w:t>Europe and Asia</w:t>
            </w:r>
            <w:r w:rsidR="008B2A7D" w:rsidRPr="008B2A7D">
              <w:rPr>
                <w:rFonts w:ascii="Lato" w:hAnsi="Lato"/>
                <w:sz w:val="22"/>
                <w:szCs w:val="22"/>
              </w:rPr>
              <w:t>.</w:t>
            </w:r>
          </w:p>
        </w:tc>
      </w:tr>
      <w:tr w:rsidR="00174203" w:rsidRPr="008B2A7D" w14:paraId="2FEF1588" w14:textId="77777777" w:rsidTr="00543A17">
        <w:tc>
          <w:tcPr>
            <w:tcW w:w="9498" w:type="dxa"/>
            <w:gridSpan w:val="3"/>
          </w:tcPr>
          <w:p w14:paraId="7DEAC7DE" w14:textId="5080476A" w:rsidR="00290500" w:rsidRPr="008B2A7D" w:rsidRDefault="002B21C3" w:rsidP="00D20BF0">
            <w:pPr>
              <w:tabs>
                <w:tab w:val="left" w:pos="2977"/>
              </w:tabs>
              <w:rPr>
                <w:rFonts w:ascii="Lato" w:hAnsi="Lato" w:cs="Arial"/>
                <w:b/>
                <w:sz w:val="22"/>
                <w:szCs w:val="22"/>
              </w:rPr>
            </w:pPr>
            <w:r w:rsidRPr="008B2A7D">
              <w:rPr>
                <w:rFonts w:ascii="Lato" w:hAnsi="Lato" w:cs="Arial"/>
                <w:b/>
                <w:sz w:val="22"/>
                <w:szCs w:val="22"/>
              </w:rPr>
              <w:lastRenderedPageBreak/>
              <w:t xml:space="preserve">KEY AREAS OF </w:t>
            </w:r>
            <w:r w:rsidR="00C978E6" w:rsidRPr="008B2A7D">
              <w:rPr>
                <w:rFonts w:ascii="Lato" w:hAnsi="Lato" w:cs="Arial"/>
                <w:b/>
                <w:sz w:val="22"/>
                <w:szCs w:val="22"/>
              </w:rPr>
              <w:t xml:space="preserve">ACCOUNTABILITY </w:t>
            </w:r>
            <w:r w:rsidRPr="008B2A7D">
              <w:rPr>
                <w:rFonts w:ascii="Lato" w:hAnsi="Lato" w:cs="Arial"/>
                <w:b/>
                <w:sz w:val="22"/>
                <w:szCs w:val="22"/>
              </w:rPr>
              <w:t>:</w:t>
            </w:r>
            <w:r w:rsidR="00D64C59" w:rsidRPr="008B2A7D">
              <w:rPr>
                <w:rFonts w:ascii="Lato" w:hAnsi="Lato" w:cs="Arial"/>
                <w:b/>
                <w:sz w:val="22"/>
                <w:szCs w:val="22"/>
              </w:rPr>
              <w:t xml:space="preserve"> </w:t>
            </w:r>
          </w:p>
          <w:p w14:paraId="6F9595DB" w14:textId="77777777" w:rsidR="00DA31DE" w:rsidRPr="008B2A7D" w:rsidRDefault="00DA31DE" w:rsidP="00D20BF0">
            <w:pPr>
              <w:tabs>
                <w:tab w:val="left" w:pos="2977"/>
              </w:tabs>
              <w:rPr>
                <w:rFonts w:ascii="Lato" w:hAnsi="Lato" w:cs="Arial"/>
                <w:b/>
                <w:sz w:val="22"/>
                <w:szCs w:val="22"/>
              </w:rPr>
            </w:pPr>
          </w:p>
          <w:p w14:paraId="2D6EC3F5" w14:textId="11004EAC" w:rsidR="00DA31DE" w:rsidRPr="008B2A7D" w:rsidRDefault="00DA31DE" w:rsidP="00DA31DE">
            <w:pPr>
              <w:rPr>
                <w:rFonts w:ascii="Lato" w:hAnsi="Lato" w:cstheme="minorHAnsi"/>
                <w:sz w:val="22"/>
                <w:szCs w:val="22"/>
              </w:rPr>
            </w:pPr>
            <w:r w:rsidRPr="008B2A7D">
              <w:rPr>
                <w:rFonts w:ascii="Lato" w:hAnsi="Lato" w:cstheme="minorHAnsi"/>
                <w:sz w:val="22"/>
                <w:szCs w:val="22"/>
              </w:rPr>
              <w:t xml:space="preserve">The </w:t>
            </w:r>
            <w:r w:rsidR="00794570" w:rsidRPr="008B2A7D">
              <w:rPr>
                <w:rFonts w:ascii="Lato" w:hAnsi="Lato" w:cs="Arial"/>
                <w:sz w:val="22"/>
                <w:szCs w:val="22"/>
                <w:lang w:eastAsia="en-GB"/>
              </w:rPr>
              <w:t>Safeguarding</w:t>
            </w:r>
            <w:r w:rsidRPr="008B2A7D">
              <w:rPr>
                <w:rFonts w:ascii="Lato" w:hAnsi="Lato" w:cs="Arial"/>
                <w:sz w:val="22"/>
                <w:szCs w:val="22"/>
                <w:lang w:eastAsia="en-GB"/>
              </w:rPr>
              <w:t xml:space="preserve"> </w:t>
            </w:r>
            <w:proofErr w:type="spellStart"/>
            <w:r w:rsidRPr="008B2A7D">
              <w:rPr>
                <w:rFonts w:ascii="Lato" w:hAnsi="Lato" w:cs="Arial"/>
                <w:sz w:val="22"/>
                <w:szCs w:val="22"/>
                <w:lang w:eastAsia="en-GB"/>
              </w:rPr>
              <w:t>Behavioral</w:t>
            </w:r>
            <w:proofErr w:type="spellEnd"/>
            <w:r w:rsidRPr="008B2A7D">
              <w:rPr>
                <w:rFonts w:ascii="Lato" w:hAnsi="Lato" w:cs="Arial"/>
                <w:sz w:val="22"/>
                <w:szCs w:val="22"/>
                <w:lang w:eastAsia="en-GB"/>
              </w:rPr>
              <w:t xml:space="preserve"> </w:t>
            </w:r>
            <w:r w:rsidR="000D5500">
              <w:rPr>
                <w:rFonts w:ascii="Lato" w:hAnsi="Lato" w:cs="Arial"/>
                <w:sz w:val="22"/>
                <w:szCs w:val="22"/>
                <w:lang w:eastAsia="en-GB"/>
              </w:rPr>
              <w:t>Science Specialist</w:t>
            </w:r>
            <w:r w:rsidRPr="008B2A7D">
              <w:rPr>
                <w:rFonts w:ascii="Lato" w:hAnsi="Lato" w:cs="Arial"/>
                <w:sz w:val="22"/>
                <w:szCs w:val="22"/>
                <w:lang w:eastAsia="en-GB"/>
              </w:rPr>
              <w:t xml:space="preserve"> </w:t>
            </w:r>
            <w:r w:rsidRPr="008B2A7D">
              <w:rPr>
                <w:rFonts w:ascii="Lato" w:hAnsi="Lato"/>
                <w:sz w:val="22"/>
                <w:szCs w:val="22"/>
              </w:rPr>
              <w:t xml:space="preserve">will: </w:t>
            </w:r>
          </w:p>
          <w:p w14:paraId="30F8C070" w14:textId="7412DEB8" w:rsidR="00D20BF0" w:rsidRPr="008B2A7D" w:rsidRDefault="00D20BF0" w:rsidP="00B75E22">
            <w:pPr>
              <w:jc w:val="both"/>
              <w:rPr>
                <w:rFonts w:ascii="Lato" w:hAnsi="Lato" w:cs="Arial"/>
                <w:sz w:val="22"/>
                <w:szCs w:val="22"/>
              </w:rPr>
            </w:pPr>
          </w:p>
          <w:p w14:paraId="158886E6" w14:textId="2CE32FBE" w:rsidR="00794570" w:rsidRPr="008B2A7D" w:rsidRDefault="00FD5164" w:rsidP="00794570">
            <w:pPr>
              <w:pStyle w:val="ListParagraph"/>
              <w:numPr>
                <w:ilvl w:val="0"/>
                <w:numId w:val="43"/>
              </w:numPr>
              <w:rPr>
                <w:rFonts w:ascii="Lato" w:hAnsi="Lato" w:cs="Arial"/>
                <w:sz w:val="22"/>
                <w:szCs w:val="22"/>
              </w:rPr>
            </w:pPr>
            <w:r w:rsidRPr="008B2A7D">
              <w:rPr>
                <w:rFonts w:ascii="Lato" w:hAnsi="Lato" w:cs="Arial"/>
                <w:b/>
                <w:bCs/>
                <w:sz w:val="22"/>
                <w:szCs w:val="22"/>
              </w:rPr>
              <w:t>Facili</w:t>
            </w:r>
            <w:r w:rsidR="008B2A7D" w:rsidRPr="008B2A7D">
              <w:rPr>
                <w:rFonts w:ascii="Lato" w:hAnsi="Lato" w:cs="Arial"/>
                <w:b/>
                <w:bCs/>
                <w:sz w:val="22"/>
                <w:szCs w:val="22"/>
              </w:rPr>
              <w:t>t</w:t>
            </w:r>
            <w:r w:rsidRPr="008B2A7D">
              <w:rPr>
                <w:rFonts w:ascii="Lato" w:hAnsi="Lato" w:cs="Arial"/>
                <w:b/>
                <w:bCs/>
                <w:sz w:val="22"/>
                <w:szCs w:val="22"/>
              </w:rPr>
              <w:t>ate d</w:t>
            </w:r>
            <w:r w:rsidR="004858B0" w:rsidRPr="008B2A7D">
              <w:rPr>
                <w:rFonts w:ascii="Lato" w:hAnsi="Lato" w:cs="Arial"/>
                <w:b/>
                <w:bCs/>
                <w:sz w:val="22"/>
                <w:szCs w:val="22"/>
              </w:rPr>
              <w:t>evelop</w:t>
            </w:r>
            <w:r w:rsidRPr="008B2A7D">
              <w:rPr>
                <w:rFonts w:ascii="Lato" w:hAnsi="Lato" w:cs="Arial"/>
                <w:b/>
                <w:bCs/>
                <w:sz w:val="22"/>
                <w:szCs w:val="22"/>
              </w:rPr>
              <w:t>ment of</w:t>
            </w:r>
            <w:r w:rsidR="008B2A7D" w:rsidRPr="008B2A7D">
              <w:rPr>
                <w:rFonts w:ascii="Lato" w:hAnsi="Lato" w:cs="Arial"/>
                <w:b/>
                <w:bCs/>
                <w:sz w:val="22"/>
                <w:szCs w:val="22"/>
              </w:rPr>
              <w:t xml:space="preserve"> long</w:t>
            </w:r>
            <w:r w:rsidR="004858B0" w:rsidRPr="008B2A7D">
              <w:rPr>
                <w:rFonts w:ascii="Lato" w:hAnsi="Lato" w:cs="Arial"/>
                <w:b/>
                <w:bCs/>
                <w:sz w:val="22"/>
                <w:szCs w:val="22"/>
              </w:rPr>
              <w:t xml:space="preserve">list of target </w:t>
            </w:r>
            <w:proofErr w:type="spellStart"/>
            <w:r w:rsidR="004858B0" w:rsidRPr="008B2A7D">
              <w:rPr>
                <w:rFonts w:ascii="Lato" w:hAnsi="Lato" w:cs="Arial"/>
                <w:b/>
                <w:bCs/>
                <w:sz w:val="22"/>
                <w:szCs w:val="22"/>
              </w:rPr>
              <w:t>behaviors</w:t>
            </w:r>
            <w:proofErr w:type="spellEnd"/>
            <w:r w:rsidR="004858B0" w:rsidRPr="008B2A7D">
              <w:rPr>
                <w:rFonts w:ascii="Lato" w:hAnsi="Lato" w:cs="Arial"/>
                <w:b/>
                <w:bCs/>
                <w:sz w:val="22"/>
                <w:szCs w:val="22"/>
              </w:rPr>
              <w:t xml:space="preserve">. </w:t>
            </w:r>
            <w:r w:rsidR="00794570" w:rsidRPr="008B2A7D">
              <w:rPr>
                <w:rFonts w:ascii="Lato" w:hAnsi="Lato" w:cs="Arial"/>
                <w:sz w:val="22"/>
                <w:szCs w:val="22"/>
              </w:rPr>
              <w:t xml:space="preserve">This includes leading desk research activities, workshops with country </w:t>
            </w:r>
            <w:r w:rsidR="004858B0" w:rsidRPr="008B2A7D">
              <w:rPr>
                <w:rFonts w:ascii="Lato" w:hAnsi="Lato" w:cs="Arial"/>
                <w:sz w:val="22"/>
                <w:szCs w:val="22"/>
              </w:rPr>
              <w:t xml:space="preserve">and regional </w:t>
            </w:r>
            <w:r w:rsidR="00794570" w:rsidRPr="008B2A7D">
              <w:rPr>
                <w:rFonts w:ascii="Lato" w:hAnsi="Lato" w:cs="Arial"/>
                <w:sz w:val="22"/>
                <w:szCs w:val="22"/>
              </w:rPr>
              <w:t xml:space="preserve">office staff and other stakeholders, working with </w:t>
            </w:r>
            <w:r w:rsidR="004858B0" w:rsidRPr="008B2A7D">
              <w:rPr>
                <w:rFonts w:ascii="Lato" w:hAnsi="Lato" w:cs="Arial"/>
                <w:sz w:val="22"/>
                <w:szCs w:val="22"/>
              </w:rPr>
              <w:t xml:space="preserve">regional </w:t>
            </w:r>
            <w:r w:rsidR="00794570" w:rsidRPr="008B2A7D">
              <w:rPr>
                <w:rFonts w:ascii="Lato" w:hAnsi="Lato" w:cs="Arial"/>
                <w:sz w:val="22"/>
                <w:szCs w:val="22"/>
              </w:rPr>
              <w:t xml:space="preserve">office staff to conduct primary “on the ground” formative research activities (where travel is </w:t>
            </w:r>
            <w:r w:rsidR="004858B0" w:rsidRPr="008B2A7D">
              <w:rPr>
                <w:rFonts w:ascii="Lato" w:hAnsi="Lato" w:cs="Arial"/>
                <w:sz w:val="22"/>
                <w:szCs w:val="22"/>
              </w:rPr>
              <w:t xml:space="preserve">possible </w:t>
            </w:r>
            <w:r w:rsidR="00794570" w:rsidRPr="008B2A7D">
              <w:rPr>
                <w:rFonts w:ascii="Lato" w:hAnsi="Lato" w:cs="Arial"/>
                <w:sz w:val="22"/>
                <w:szCs w:val="22"/>
              </w:rPr>
              <w:t xml:space="preserve">and appropriate) </w:t>
            </w:r>
            <w:r w:rsidR="00891EB8" w:rsidRPr="008B2A7D">
              <w:rPr>
                <w:rFonts w:ascii="Lato" w:hAnsi="Lato" w:cs="Arial"/>
                <w:sz w:val="22"/>
                <w:szCs w:val="22"/>
              </w:rPr>
              <w:t xml:space="preserve">and secondary research </w:t>
            </w:r>
            <w:r w:rsidR="00794570" w:rsidRPr="008B2A7D">
              <w:rPr>
                <w:rFonts w:ascii="Lato" w:hAnsi="Lato" w:cs="Arial"/>
                <w:sz w:val="22"/>
                <w:szCs w:val="22"/>
              </w:rPr>
              <w:t xml:space="preserve">and guiding the analysis of large datasets to </w:t>
            </w:r>
            <w:r w:rsidR="004858B0" w:rsidRPr="008B2A7D">
              <w:rPr>
                <w:rFonts w:ascii="Lato" w:hAnsi="Lato" w:cs="Arial"/>
                <w:sz w:val="22"/>
                <w:szCs w:val="22"/>
              </w:rPr>
              <w:t xml:space="preserve">isolate frequently occurring incidents and underlying </w:t>
            </w:r>
            <w:proofErr w:type="spellStart"/>
            <w:r w:rsidR="004858B0" w:rsidRPr="008B2A7D">
              <w:rPr>
                <w:rFonts w:ascii="Lato" w:hAnsi="Lato" w:cs="Arial"/>
                <w:sz w:val="22"/>
                <w:szCs w:val="22"/>
              </w:rPr>
              <w:t>behaviors</w:t>
            </w:r>
            <w:proofErr w:type="spellEnd"/>
            <w:r w:rsidR="00794570" w:rsidRPr="008B2A7D">
              <w:rPr>
                <w:rFonts w:ascii="Lato" w:hAnsi="Lato" w:cs="Arial"/>
                <w:sz w:val="22"/>
                <w:szCs w:val="22"/>
              </w:rPr>
              <w:t xml:space="preserve">. </w:t>
            </w:r>
          </w:p>
          <w:p w14:paraId="56506E67" w14:textId="77777777" w:rsidR="004858B0" w:rsidRPr="008B2A7D" w:rsidRDefault="004858B0" w:rsidP="004858B0">
            <w:pPr>
              <w:pStyle w:val="ListParagraph"/>
              <w:rPr>
                <w:rFonts w:ascii="Lato" w:hAnsi="Lato" w:cs="Arial"/>
                <w:sz w:val="22"/>
                <w:szCs w:val="22"/>
              </w:rPr>
            </w:pPr>
          </w:p>
          <w:p w14:paraId="2619318B" w14:textId="1A1C5BB3" w:rsidR="004858B0" w:rsidRPr="008B2A7D" w:rsidRDefault="008B2A7D" w:rsidP="00794570">
            <w:pPr>
              <w:pStyle w:val="ListParagraph"/>
              <w:numPr>
                <w:ilvl w:val="0"/>
                <w:numId w:val="43"/>
              </w:numPr>
              <w:rPr>
                <w:rFonts w:ascii="Lato" w:hAnsi="Lato" w:cs="Arial"/>
                <w:sz w:val="22"/>
                <w:szCs w:val="22"/>
              </w:rPr>
            </w:pPr>
            <w:r w:rsidRPr="008B2A7D">
              <w:rPr>
                <w:rFonts w:ascii="Lato" w:hAnsi="Lato" w:cs="Arial"/>
                <w:b/>
                <w:bCs/>
                <w:sz w:val="22"/>
                <w:szCs w:val="22"/>
              </w:rPr>
              <w:t>Facilitate short</w:t>
            </w:r>
            <w:r w:rsidR="004858B0" w:rsidRPr="008B2A7D">
              <w:rPr>
                <w:rFonts w:ascii="Lato" w:hAnsi="Lato" w:cs="Arial"/>
                <w:b/>
                <w:sz w:val="22"/>
                <w:szCs w:val="22"/>
              </w:rPr>
              <w:t>listing</w:t>
            </w:r>
            <w:r w:rsidR="004858B0" w:rsidRPr="008B2A7D">
              <w:rPr>
                <w:rFonts w:ascii="Lato" w:hAnsi="Lato" w:cs="Arial"/>
                <w:sz w:val="22"/>
                <w:szCs w:val="22"/>
              </w:rPr>
              <w:t xml:space="preserve"> </w:t>
            </w:r>
            <w:r w:rsidR="004858B0" w:rsidRPr="008B2A7D">
              <w:rPr>
                <w:rFonts w:ascii="Lato" w:hAnsi="Lato" w:cs="Arial"/>
                <w:b/>
                <w:sz w:val="22"/>
                <w:szCs w:val="22"/>
              </w:rPr>
              <w:t>of</w:t>
            </w:r>
            <w:r w:rsidR="004858B0" w:rsidRPr="008B2A7D">
              <w:rPr>
                <w:rFonts w:ascii="Lato" w:hAnsi="Lato" w:cs="Arial"/>
                <w:sz w:val="22"/>
                <w:szCs w:val="22"/>
              </w:rPr>
              <w:t xml:space="preserve"> </w:t>
            </w:r>
            <w:r w:rsidRPr="008B2A7D">
              <w:rPr>
                <w:rFonts w:ascii="Lato" w:hAnsi="Lato" w:cs="Arial"/>
                <w:b/>
                <w:sz w:val="22"/>
                <w:szCs w:val="22"/>
              </w:rPr>
              <w:t xml:space="preserve">target </w:t>
            </w:r>
            <w:proofErr w:type="spellStart"/>
            <w:r w:rsidRPr="008B2A7D">
              <w:rPr>
                <w:rFonts w:ascii="Lato" w:hAnsi="Lato" w:cs="Arial"/>
                <w:b/>
                <w:sz w:val="22"/>
                <w:szCs w:val="22"/>
              </w:rPr>
              <w:t>behavio</w:t>
            </w:r>
            <w:r w:rsidR="004858B0" w:rsidRPr="008B2A7D">
              <w:rPr>
                <w:rFonts w:ascii="Lato" w:hAnsi="Lato" w:cs="Arial"/>
                <w:b/>
                <w:sz w:val="22"/>
                <w:szCs w:val="22"/>
              </w:rPr>
              <w:t>rs</w:t>
            </w:r>
            <w:proofErr w:type="spellEnd"/>
            <w:r w:rsidR="004858B0" w:rsidRPr="008B2A7D">
              <w:rPr>
                <w:rFonts w:ascii="Lato" w:hAnsi="Lato" w:cs="Arial"/>
                <w:b/>
                <w:sz w:val="22"/>
                <w:szCs w:val="22"/>
              </w:rPr>
              <w:t xml:space="preserve">. </w:t>
            </w:r>
            <w:r w:rsidR="004858B0" w:rsidRPr="008B2A7D">
              <w:rPr>
                <w:rFonts w:ascii="Lato" w:hAnsi="Lato" w:cs="Arial"/>
                <w:sz w:val="22"/>
                <w:szCs w:val="22"/>
              </w:rPr>
              <w:t xml:space="preserve">Define criteria to prioritise the longlist into a shortlist of target </w:t>
            </w:r>
            <w:proofErr w:type="spellStart"/>
            <w:r w:rsidR="004858B0" w:rsidRPr="008B2A7D">
              <w:rPr>
                <w:rFonts w:ascii="Lato" w:hAnsi="Lato" w:cs="Arial"/>
                <w:sz w:val="22"/>
                <w:szCs w:val="22"/>
              </w:rPr>
              <w:t>behaviors</w:t>
            </w:r>
            <w:proofErr w:type="spellEnd"/>
            <w:r w:rsidR="004858B0" w:rsidRPr="008B2A7D">
              <w:rPr>
                <w:rFonts w:ascii="Lato" w:hAnsi="Lato" w:cs="Arial"/>
                <w:sz w:val="22"/>
                <w:szCs w:val="22"/>
              </w:rPr>
              <w:t xml:space="preserve"> in the order of which we want to address them. Criteria to include severity of impact of the behaviour on survivors, frequency that the </w:t>
            </w:r>
            <w:proofErr w:type="spellStart"/>
            <w:r w:rsidR="004858B0" w:rsidRPr="008B2A7D">
              <w:rPr>
                <w:rFonts w:ascii="Lato" w:hAnsi="Lato" w:cs="Arial"/>
                <w:sz w:val="22"/>
                <w:szCs w:val="22"/>
              </w:rPr>
              <w:t>behaviors</w:t>
            </w:r>
            <w:proofErr w:type="spellEnd"/>
            <w:r w:rsidR="004858B0" w:rsidRPr="008B2A7D">
              <w:rPr>
                <w:rFonts w:ascii="Lato" w:hAnsi="Lato" w:cs="Arial"/>
                <w:sz w:val="22"/>
                <w:szCs w:val="22"/>
              </w:rPr>
              <w:t xml:space="preserve"> lead to incidents (or allow incidents to happen),</w:t>
            </w:r>
            <w:r w:rsidR="00095E75" w:rsidRPr="008B2A7D">
              <w:rPr>
                <w:rFonts w:ascii="Lato" w:hAnsi="Lato" w:cs="Arial"/>
                <w:sz w:val="22"/>
                <w:szCs w:val="22"/>
              </w:rPr>
              <w:t xml:space="preserve"> feasibility of changing behaviour,</w:t>
            </w:r>
            <w:r w:rsidR="004858B0" w:rsidRPr="008B2A7D">
              <w:rPr>
                <w:rFonts w:ascii="Lato" w:hAnsi="Lato" w:cs="Arial"/>
                <w:sz w:val="22"/>
                <w:szCs w:val="22"/>
              </w:rPr>
              <w:t xml:space="preserve"> and expected effectiveness of behavioural intervention. Shortlisting will done in cooperation with line manager and Global Safeguarding Director and could include workshops with the team.</w:t>
            </w:r>
          </w:p>
          <w:p w14:paraId="50E1E195" w14:textId="77777777" w:rsidR="00891EB8" w:rsidRPr="008B2A7D" w:rsidRDefault="00891EB8" w:rsidP="00095E75">
            <w:pPr>
              <w:pStyle w:val="ListParagraph"/>
              <w:rPr>
                <w:rFonts w:ascii="Lato" w:hAnsi="Lato" w:cs="Arial"/>
                <w:sz w:val="22"/>
                <w:szCs w:val="22"/>
              </w:rPr>
            </w:pPr>
          </w:p>
          <w:p w14:paraId="3144DAAA" w14:textId="432435EA" w:rsidR="00891EB8" w:rsidRPr="008B2A7D" w:rsidRDefault="00891EB8" w:rsidP="00794570">
            <w:pPr>
              <w:pStyle w:val="ListParagraph"/>
              <w:numPr>
                <w:ilvl w:val="0"/>
                <w:numId w:val="43"/>
              </w:numPr>
              <w:rPr>
                <w:rFonts w:ascii="Lato" w:hAnsi="Lato" w:cs="Arial"/>
                <w:b/>
                <w:sz w:val="22"/>
                <w:szCs w:val="22"/>
              </w:rPr>
            </w:pPr>
            <w:r w:rsidRPr="008B2A7D">
              <w:rPr>
                <w:rFonts w:ascii="Lato" w:hAnsi="Lato" w:cs="Arial"/>
                <w:b/>
                <w:sz w:val="22"/>
                <w:szCs w:val="22"/>
              </w:rPr>
              <w:t xml:space="preserve">Design and lead formative research in specific countries to understand the barriers and enablers to target </w:t>
            </w:r>
            <w:proofErr w:type="spellStart"/>
            <w:r w:rsidRPr="008B2A7D">
              <w:rPr>
                <w:rFonts w:ascii="Lato" w:hAnsi="Lato" w:cs="Arial"/>
                <w:b/>
                <w:sz w:val="22"/>
                <w:szCs w:val="22"/>
              </w:rPr>
              <w:t>behaviors</w:t>
            </w:r>
            <w:proofErr w:type="spellEnd"/>
            <w:r w:rsidRPr="008B2A7D">
              <w:rPr>
                <w:rFonts w:ascii="Lato" w:hAnsi="Lato" w:cs="Arial"/>
                <w:b/>
                <w:sz w:val="22"/>
                <w:szCs w:val="22"/>
              </w:rPr>
              <w:t xml:space="preserve"> in those specific contexts. </w:t>
            </w:r>
            <w:r w:rsidRPr="008B2A7D">
              <w:rPr>
                <w:rFonts w:ascii="Lato" w:hAnsi="Lato" w:cs="Arial"/>
                <w:sz w:val="22"/>
                <w:szCs w:val="22"/>
              </w:rPr>
              <w:t xml:space="preserve">This will be done </w:t>
            </w:r>
            <w:r w:rsidR="002E5D7B" w:rsidRPr="008B2A7D">
              <w:rPr>
                <w:rFonts w:ascii="Lato" w:hAnsi="Lato" w:cs="Arial"/>
                <w:sz w:val="22"/>
                <w:szCs w:val="22"/>
              </w:rPr>
              <w:t xml:space="preserve">in </w:t>
            </w:r>
            <w:r w:rsidRPr="008B2A7D">
              <w:rPr>
                <w:rFonts w:ascii="Lato" w:hAnsi="Lato" w:cs="Arial"/>
                <w:sz w:val="22"/>
                <w:szCs w:val="22"/>
              </w:rPr>
              <w:t>collaboration with country offices. Qualitative data analysis will be required following to determine key insights</w:t>
            </w:r>
            <w:r w:rsidR="002E5D7B" w:rsidRPr="008B2A7D">
              <w:rPr>
                <w:rFonts w:ascii="Lato" w:hAnsi="Lato" w:cs="Arial"/>
                <w:sz w:val="22"/>
                <w:szCs w:val="22"/>
              </w:rPr>
              <w:t xml:space="preserve"> from community members and key informants</w:t>
            </w:r>
            <w:r w:rsidRPr="008B2A7D">
              <w:rPr>
                <w:rFonts w:ascii="Lato" w:hAnsi="Lato" w:cs="Arial"/>
                <w:sz w:val="22"/>
                <w:szCs w:val="22"/>
              </w:rPr>
              <w:t>.</w:t>
            </w:r>
          </w:p>
          <w:p w14:paraId="757B9F8D" w14:textId="6DFAD276" w:rsidR="004858B0" w:rsidRPr="008B2A7D" w:rsidRDefault="004858B0" w:rsidP="004858B0">
            <w:pPr>
              <w:rPr>
                <w:rFonts w:ascii="Lato" w:hAnsi="Lato" w:cs="Arial"/>
                <w:sz w:val="22"/>
                <w:szCs w:val="22"/>
              </w:rPr>
            </w:pPr>
          </w:p>
          <w:p w14:paraId="621C09BC" w14:textId="21901FF8" w:rsidR="00FD5164" w:rsidRPr="008B2A7D" w:rsidRDefault="004858B0" w:rsidP="008F1927">
            <w:pPr>
              <w:pStyle w:val="ListParagraph"/>
              <w:numPr>
                <w:ilvl w:val="0"/>
                <w:numId w:val="43"/>
              </w:numPr>
              <w:rPr>
                <w:rFonts w:ascii="Lato" w:hAnsi="Lato" w:cs="Arial"/>
                <w:bCs/>
                <w:sz w:val="22"/>
                <w:szCs w:val="22"/>
              </w:rPr>
            </w:pPr>
            <w:r w:rsidRPr="008B2A7D">
              <w:rPr>
                <w:rFonts w:ascii="Lato" w:hAnsi="Lato" w:cs="Arial"/>
                <w:b/>
                <w:bCs/>
                <w:sz w:val="22"/>
                <w:szCs w:val="22"/>
              </w:rPr>
              <w:t xml:space="preserve">Design, implement, and evaluate </w:t>
            </w:r>
            <w:proofErr w:type="spellStart"/>
            <w:r w:rsidRPr="008B2A7D">
              <w:rPr>
                <w:rFonts w:ascii="Lato" w:hAnsi="Lato" w:cs="Arial"/>
                <w:b/>
                <w:bCs/>
                <w:sz w:val="22"/>
                <w:szCs w:val="22"/>
              </w:rPr>
              <w:t>behaviorally</w:t>
            </w:r>
            <w:proofErr w:type="spellEnd"/>
            <w:r w:rsidRPr="008B2A7D">
              <w:rPr>
                <w:rFonts w:ascii="Lato" w:hAnsi="Lato" w:cs="Arial"/>
                <w:b/>
                <w:bCs/>
                <w:sz w:val="22"/>
                <w:szCs w:val="22"/>
              </w:rPr>
              <w:t xml:space="preserve"> informed interventions.</w:t>
            </w:r>
            <w:r w:rsidRPr="008B2A7D">
              <w:rPr>
                <w:rFonts w:ascii="Lato" w:hAnsi="Lato" w:cs="Arial"/>
                <w:sz w:val="22"/>
                <w:szCs w:val="22"/>
              </w:rPr>
              <w:t xml:space="preserve"> This will involve supporting the development </w:t>
            </w:r>
            <w:proofErr w:type="gramStart"/>
            <w:r w:rsidRPr="008B2A7D">
              <w:rPr>
                <w:rFonts w:ascii="Lato" w:hAnsi="Lato" w:cs="Arial"/>
                <w:sz w:val="22"/>
                <w:szCs w:val="22"/>
              </w:rPr>
              <w:t xml:space="preserve">of </w:t>
            </w:r>
            <w:r w:rsidR="00891EB8" w:rsidRPr="008B2A7D">
              <w:rPr>
                <w:rFonts w:ascii="Lato" w:hAnsi="Lato" w:cs="Arial"/>
                <w:sz w:val="22"/>
                <w:szCs w:val="22"/>
              </w:rPr>
              <w:t xml:space="preserve"> </w:t>
            </w:r>
            <w:proofErr w:type="spellStart"/>
            <w:r w:rsidR="00891EB8" w:rsidRPr="008B2A7D">
              <w:rPr>
                <w:rFonts w:ascii="Lato" w:hAnsi="Lato" w:cs="Arial"/>
                <w:sz w:val="22"/>
                <w:szCs w:val="22"/>
              </w:rPr>
              <w:t>behavioral</w:t>
            </w:r>
            <w:proofErr w:type="spellEnd"/>
            <w:proofErr w:type="gramEnd"/>
            <w:r w:rsidR="00891EB8" w:rsidRPr="008B2A7D">
              <w:rPr>
                <w:rFonts w:ascii="Lato" w:hAnsi="Lato" w:cs="Arial"/>
                <w:sz w:val="22"/>
                <w:szCs w:val="22"/>
              </w:rPr>
              <w:t xml:space="preserve"> science informed solutions as well as </w:t>
            </w:r>
            <w:r w:rsidRPr="008B2A7D">
              <w:rPr>
                <w:rFonts w:ascii="Lato" w:hAnsi="Lato" w:cs="Arial"/>
                <w:sz w:val="22"/>
                <w:szCs w:val="22"/>
              </w:rPr>
              <w:t>trial protocols and working with country office staff to design and implement experiments that balance rigor with practical considerations.  He/she will determine which evaluation method is most appropriate (e.g., RCT, matched controlled trial, A/B test), conduct power analyses and randomization, and determine outcome measures and how data will be collected.</w:t>
            </w:r>
          </w:p>
          <w:p w14:paraId="68AE6881" w14:textId="77777777" w:rsidR="00FD5164" w:rsidRPr="008B2A7D" w:rsidRDefault="00FD5164" w:rsidP="00FD5164">
            <w:pPr>
              <w:pStyle w:val="ListParagraph"/>
              <w:rPr>
                <w:rFonts w:ascii="Lato" w:hAnsi="Lato" w:cs="Arial"/>
                <w:b/>
                <w:bCs/>
                <w:sz w:val="22"/>
                <w:szCs w:val="22"/>
              </w:rPr>
            </w:pPr>
          </w:p>
          <w:p w14:paraId="59D19BE2" w14:textId="62F27598" w:rsidR="00B75E22" w:rsidRPr="008B2A7D" w:rsidRDefault="00FD5164" w:rsidP="00FD5164">
            <w:pPr>
              <w:pStyle w:val="ListParagraph"/>
              <w:numPr>
                <w:ilvl w:val="0"/>
                <w:numId w:val="43"/>
              </w:numPr>
              <w:rPr>
                <w:rFonts w:ascii="Lato" w:hAnsi="Lato" w:cs="Arial"/>
                <w:bCs/>
                <w:sz w:val="22"/>
                <w:szCs w:val="22"/>
              </w:rPr>
            </w:pPr>
            <w:r w:rsidRPr="008B2A7D">
              <w:rPr>
                <w:rFonts w:ascii="Lato" w:hAnsi="Lato" w:cs="Arial"/>
                <w:b/>
                <w:bCs/>
                <w:sz w:val="22"/>
                <w:szCs w:val="22"/>
              </w:rPr>
              <w:t xml:space="preserve">Lead </w:t>
            </w:r>
            <w:r w:rsidR="0079458D" w:rsidRPr="008B2A7D">
              <w:rPr>
                <w:rFonts w:ascii="Lato" w:hAnsi="Lato" w:cs="Arial"/>
                <w:b/>
                <w:bCs/>
                <w:sz w:val="22"/>
                <w:szCs w:val="22"/>
              </w:rPr>
              <w:t xml:space="preserve">pilot </w:t>
            </w:r>
            <w:r w:rsidRPr="008B2A7D">
              <w:rPr>
                <w:rFonts w:ascii="Lato" w:hAnsi="Lato" w:cs="Arial"/>
                <w:b/>
                <w:bCs/>
                <w:sz w:val="22"/>
                <w:szCs w:val="22"/>
              </w:rPr>
              <w:t xml:space="preserve">projects </w:t>
            </w:r>
            <w:r w:rsidR="0053092C" w:rsidRPr="008B2A7D">
              <w:rPr>
                <w:rFonts w:ascii="Lato" w:hAnsi="Lato" w:cs="Arial"/>
                <w:b/>
                <w:bCs/>
                <w:sz w:val="22"/>
                <w:szCs w:val="22"/>
              </w:rPr>
              <w:t xml:space="preserve">in collaboration with </w:t>
            </w:r>
            <w:r w:rsidR="004858B0" w:rsidRPr="008B2A7D">
              <w:rPr>
                <w:rFonts w:ascii="Lato" w:hAnsi="Lato" w:cs="Arial"/>
                <w:b/>
                <w:bCs/>
                <w:sz w:val="22"/>
                <w:szCs w:val="22"/>
              </w:rPr>
              <w:t xml:space="preserve">regional safeguarding specialists and </w:t>
            </w:r>
            <w:r w:rsidR="0053092C" w:rsidRPr="008B2A7D">
              <w:rPr>
                <w:rFonts w:ascii="Lato" w:hAnsi="Lato" w:cs="Arial"/>
                <w:b/>
                <w:bCs/>
                <w:sz w:val="22"/>
                <w:szCs w:val="22"/>
              </w:rPr>
              <w:t>country office staff</w:t>
            </w:r>
            <w:r w:rsidR="0053092C" w:rsidRPr="008B2A7D">
              <w:rPr>
                <w:rFonts w:ascii="Lato" w:hAnsi="Lato" w:cs="Arial"/>
                <w:sz w:val="22"/>
                <w:szCs w:val="22"/>
              </w:rPr>
              <w:t xml:space="preserve"> to design, implement and evaluate </w:t>
            </w:r>
            <w:proofErr w:type="spellStart"/>
            <w:r w:rsidR="0053092C" w:rsidRPr="008B2A7D">
              <w:rPr>
                <w:rFonts w:ascii="Lato" w:hAnsi="Lato" w:cs="Arial"/>
                <w:sz w:val="22"/>
                <w:szCs w:val="22"/>
              </w:rPr>
              <w:t>behaviorally</w:t>
            </w:r>
            <w:proofErr w:type="spellEnd"/>
            <w:r w:rsidR="0053092C" w:rsidRPr="008B2A7D">
              <w:rPr>
                <w:rFonts w:ascii="Lato" w:hAnsi="Lato" w:cs="Arial"/>
                <w:sz w:val="22"/>
                <w:szCs w:val="22"/>
              </w:rPr>
              <w:t xml:space="preserve"> informed interventions. He/she will coordinate regularly with country office staff to trouble shoot and make sure projects and trials are on track from beginning to end</w:t>
            </w:r>
            <w:r w:rsidRPr="008B2A7D">
              <w:rPr>
                <w:rFonts w:ascii="Lato" w:hAnsi="Lato" w:cs="Arial"/>
                <w:sz w:val="22"/>
                <w:szCs w:val="22"/>
              </w:rPr>
              <w:t xml:space="preserve"> in close cooperation. The </w:t>
            </w:r>
            <w:proofErr w:type="gramStart"/>
            <w:r w:rsidRPr="008B2A7D">
              <w:rPr>
                <w:rFonts w:ascii="Lato" w:hAnsi="Lato" w:cs="Arial"/>
                <w:sz w:val="22"/>
                <w:szCs w:val="22"/>
              </w:rPr>
              <w:t>regional  safeguarding</w:t>
            </w:r>
            <w:proofErr w:type="gramEnd"/>
            <w:r w:rsidRPr="008B2A7D">
              <w:rPr>
                <w:rFonts w:ascii="Lato" w:hAnsi="Lato" w:cs="Arial"/>
                <w:sz w:val="22"/>
                <w:szCs w:val="22"/>
              </w:rPr>
              <w:t xml:space="preserve"> team will support in project management</w:t>
            </w:r>
            <w:r w:rsidR="0053092C" w:rsidRPr="008B2A7D">
              <w:rPr>
                <w:rFonts w:ascii="Lato" w:hAnsi="Lato" w:cs="Arial"/>
                <w:sz w:val="22"/>
                <w:szCs w:val="22"/>
              </w:rPr>
              <w:t xml:space="preserve">. </w:t>
            </w:r>
            <w:r w:rsidRPr="008B2A7D">
              <w:rPr>
                <w:rFonts w:ascii="Lato" w:hAnsi="Lato" w:cs="Arial"/>
                <w:sz w:val="22"/>
                <w:szCs w:val="22"/>
              </w:rPr>
              <w:t xml:space="preserve">He/she will </w:t>
            </w:r>
            <w:r w:rsidRPr="008B2A7D">
              <w:rPr>
                <w:rFonts w:ascii="Lato" w:hAnsi="Lato" w:cs="Arial"/>
                <w:bCs/>
                <w:sz w:val="22"/>
                <w:szCs w:val="22"/>
              </w:rPr>
              <w:t xml:space="preserve">evaluate the </w:t>
            </w:r>
            <w:proofErr w:type="spellStart"/>
            <w:r w:rsidRPr="008B2A7D">
              <w:rPr>
                <w:rFonts w:ascii="Lato" w:hAnsi="Lato" w:cs="Arial"/>
                <w:bCs/>
                <w:sz w:val="22"/>
                <w:szCs w:val="22"/>
              </w:rPr>
              <w:t>behaviorally</w:t>
            </w:r>
            <w:proofErr w:type="spellEnd"/>
            <w:r w:rsidRPr="008B2A7D">
              <w:rPr>
                <w:rFonts w:ascii="Lato" w:hAnsi="Lato" w:cs="Arial"/>
                <w:bCs/>
                <w:sz w:val="22"/>
                <w:szCs w:val="22"/>
              </w:rPr>
              <w:t xml:space="preserve"> informed interventions and write results for both technical and non-technical audiences.</w:t>
            </w:r>
          </w:p>
          <w:p w14:paraId="535FB84B" w14:textId="77777777" w:rsidR="0079458D" w:rsidRPr="008B2A7D" w:rsidRDefault="0079458D" w:rsidP="0079458D">
            <w:pPr>
              <w:pStyle w:val="ListParagraph"/>
              <w:rPr>
                <w:rFonts w:ascii="Lato" w:hAnsi="Lato" w:cs="Arial"/>
                <w:sz w:val="22"/>
                <w:szCs w:val="22"/>
              </w:rPr>
            </w:pPr>
          </w:p>
          <w:p w14:paraId="3C98F79B" w14:textId="12F7AE87" w:rsidR="0079458D" w:rsidRPr="008B2A7D" w:rsidRDefault="0079458D" w:rsidP="00B75E22">
            <w:pPr>
              <w:pStyle w:val="ListParagraph"/>
              <w:numPr>
                <w:ilvl w:val="0"/>
                <w:numId w:val="43"/>
              </w:numPr>
              <w:rPr>
                <w:rFonts w:ascii="Lato" w:hAnsi="Lato" w:cs="Arial"/>
                <w:b/>
                <w:sz w:val="22"/>
                <w:szCs w:val="22"/>
              </w:rPr>
            </w:pPr>
            <w:r w:rsidRPr="008B2A7D">
              <w:rPr>
                <w:rFonts w:ascii="Lato" w:hAnsi="Lato" w:cs="Arial"/>
                <w:b/>
                <w:sz w:val="22"/>
                <w:szCs w:val="22"/>
              </w:rPr>
              <w:t xml:space="preserve">Optimise design of successful pilots and prepare hand-over to the broader safeguarding team for global implementation. </w:t>
            </w:r>
          </w:p>
          <w:p w14:paraId="021B091F" w14:textId="77777777" w:rsidR="004858B0" w:rsidRPr="008B2A7D" w:rsidRDefault="004858B0" w:rsidP="004858B0">
            <w:pPr>
              <w:pStyle w:val="ListParagraph"/>
              <w:rPr>
                <w:rFonts w:ascii="Lato" w:hAnsi="Lato" w:cs="Arial"/>
                <w:sz w:val="22"/>
                <w:szCs w:val="22"/>
              </w:rPr>
            </w:pPr>
          </w:p>
          <w:p w14:paraId="51FB4767" w14:textId="1298AC7A" w:rsidR="00B75E22" w:rsidRPr="008B2A7D" w:rsidRDefault="00B75E22" w:rsidP="00B75E22">
            <w:pPr>
              <w:pStyle w:val="ListParagraph"/>
              <w:rPr>
                <w:rFonts w:ascii="Lato" w:hAnsi="Lato" w:cs="Arial"/>
                <w:sz w:val="22"/>
                <w:szCs w:val="22"/>
              </w:rPr>
            </w:pPr>
          </w:p>
        </w:tc>
      </w:tr>
      <w:tr w:rsidR="00174203" w:rsidRPr="008B2A7D" w14:paraId="1353672A" w14:textId="77777777" w:rsidTr="00543A17">
        <w:tc>
          <w:tcPr>
            <w:tcW w:w="9498" w:type="dxa"/>
            <w:gridSpan w:val="3"/>
          </w:tcPr>
          <w:p w14:paraId="4ECED1DE" w14:textId="33FEC52D" w:rsidR="00982835" w:rsidRPr="008B2A7D" w:rsidRDefault="008264D8" w:rsidP="008264D8">
            <w:pPr>
              <w:snapToGrid w:val="0"/>
              <w:ind w:left="-24"/>
              <w:rPr>
                <w:rFonts w:ascii="Lato" w:hAnsi="Lato" w:cs="Arial"/>
                <w:sz w:val="22"/>
                <w:szCs w:val="22"/>
              </w:rPr>
            </w:pPr>
            <w:r w:rsidRPr="008B2A7D">
              <w:rPr>
                <w:rFonts w:ascii="Lato" w:hAnsi="Lato" w:cs="Arial"/>
                <w:b/>
                <w:sz w:val="22"/>
                <w:szCs w:val="22"/>
              </w:rPr>
              <w:lastRenderedPageBreak/>
              <w:t>BEHAVIOURS (Values in Practice</w:t>
            </w:r>
            <w:r w:rsidRPr="008B2A7D">
              <w:rPr>
                <w:rFonts w:ascii="Lato" w:hAnsi="Lato" w:cs="Arial"/>
                <w:sz w:val="22"/>
                <w:szCs w:val="22"/>
              </w:rPr>
              <w:t>)</w:t>
            </w:r>
          </w:p>
          <w:p w14:paraId="4FDF0F7C" w14:textId="77777777" w:rsidR="009C76C9" w:rsidRPr="008B2A7D" w:rsidRDefault="009C76C9" w:rsidP="008264D8">
            <w:pPr>
              <w:snapToGrid w:val="0"/>
              <w:ind w:left="-24"/>
              <w:rPr>
                <w:rFonts w:ascii="Lato" w:hAnsi="Lato" w:cs="Arial"/>
                <w:b/>
                <w:i/>
                <w:color w:val="808080"/>
                <w:sz w:val="22"/>
                <w:szCs w:val="22"/>
              </w:rPr>
            </w:pPr>
          </w:p>
          <w:p w14:paraId="346B36D6" w14:textId="77777777" w:rsidR="008264D8" w:rsidRPr="008B2A7D" w:rsidRDefault="008264D8" w:rsidP="008264D8">
            <w:pPr>
              <w:ind w:left="-24"/>
              <w:rPr>
                <w:rFonts w:ascii="Lato" w:hAnsi="Lato" w:cs="Arial"/>
                <w:b/>
                <w:sz w:val="22"/>
                <w:szCs w:val="22"/>
              </w:rPr>
            </w:pPr>
            <w:r w:rsidRPr="008B2A7D">
              <w:rPr>
                <w:rFonts w:ascii="Lato" w:hAnsi="Lato" w:cs="Arial"/>
                <w:b/>
                <w:sz w:val="22"/>
                <w:szCs w:val="22"/>
              </w:rPr>
              <w:t>Accountability:</w:t>
            </w:r>
          </w:p>
          <w:p w14:paraId="3D98CADB" w14:textId="5F352853" w:rsidR="008264D8" w:rsidRPr="008B2A7D" w:rsidRDefault="00982835" w:rsidP="008B2A7D">
            <w:pPr>
              <w:pStyle w:val="ListParagraph"/>
              <w:numPr>
                <w:ilvl w:val="0"/>
                <w:numId w:val="48"/>
              </w:numPr>
              <w:suppressAutoHyphens/>
              <w:rPr>
                <w:rFonts w:ascii="Lato" w:hAnsi="Lato" w:cs="Arial"/>
                <w:sz w:val="22"/>
                <w:szCs w:val="22"/>
              </w:rPr>
            </w:pPr>
            <w:r w:rsidRPr="008B2A7D">
              <w:rPr>
                <w:rFonts w:ascii="Lato" w:hAnsi="Lato" w:cs="Arial"/>
                <w:sz w:val="22"/>
                <w:szCs w:val="22"/>
              </w:rPr>
              <w:t>H</w:t>
            </w:r>
            <w:r w:rsidR="008264D8" w:rsidRPr="008B2A7D">
              <w:rPr>
                <w:rFonts w:ascii="Lato" w:hAnsi="Lato" w:cs="Arial"/>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34F57B9" w14:textId="77777777" w:rsidR="00982835" w:rsidRPr="008B2A7D" w:rsidRDefault="00982835" w:rsidP="008264D8">
            <w:pPr>
              <w:ind w:left="-24"/>
              <w:rPr>
                <w:rFonts w:ascii="Lato" w:hAnsi="Lato" w:cs="Arial"/>
                <w:b/>
                <w:sz w:val="22"/>
                <w:szCs w:val="22"/>
              </w:rPr>
            </w:pPr>
          </w:p>
          <w:p w14:paraId="29AB17D0" w14:textId="3F15684E" w:rsidR="008264D8" w:rsidRPr="008B2A7D" w:rsidRDefault="008264D8" w:rsidP="008264D8">
            <w:pPr>
              <w:ind w:left="-24"/>
              <w:rPr>
                <w:rFonts w:ascii="Lato" w:hAnsi="Lato" w:cs="Arial"/>
                <w:b/>
                <w:sz w:val="22"/>
                <w:szCs w:val="22"/>
              </w:rPr>
            </w:pPr>
            <w:r w:rsidRPr="008B2A7D">
              <w:rPr>
                <w:rFonts w:ascii="Lato" w:hAnsi="Lato" w:cs="Arial"/>
                <w:b/>
                <w:sz w:val="22"/>
                <w:szCs w:val="22"/>
              </w:rPr>
              <w:t>Ambition:</w:t>
            </w:r>
          </w:p>
          <w:p w14:paraId="23BD61C1" w14:textId="04F81139" w:rsidR="008264D8" w:rsidRPr="008B2A7D" w:rsidRDefault="00982835" w:rsidP="00DE1C18">
            <w:pPr>
              <w:pStyle w:val="ListParagraph"/>
              <w:numPr>
                <w:ilvl w:val="0"/>
                <w:numId w:val="40"/>
              </w:numPr>
              <w:suppressAutoHyphens/>
              <w:rPr>
                <w:rFonts w:ascii="Lato" w:hAnsi="Lato" w:cs="Arial"/>
                <w:sz w:val="22"/>
                <w:szCs w:val="22"/>
              </w:rPr>
            </w:pPr>
            <w:r w:rsidRPr="008B2A7D">
              <w:rPr>
                <w:rFonts w:ascii="Lato" w:hAnsi="Lato" w:cs="Arial"/>
                <w:sz w:val="22"/>
                <w:szCs w:val="22"/>
              </w:rPr>
              <w:t>S</w:t>
            </w:r>
            <w:r w:rsidR="008264D8" w:rsidRPr="008B2A7D">
              <w:rPr>
                <w:rFonts w:ascii="Lato" w:hAnsi="Lato" w:cs="Arial"/>
                <w:sz w:val="22"/>
                <w:szCs w:val="22"/>
              </w:rPr>
              <w:t>ets ambitious and challenging goals for themselves and their team, takes responsibility for their own personal development and encourages their team to do the same</w:t>
            </w:r>
          </w:p>
          <w:p w14:paraId="667DBAC6" w14:textId="1558DB96" w:rsidR="008264D8" w:rsidRPr="008B2A7D" w:rsidRDefault="00982835" w:rsidP="00DE1C18">
            <w:pPr>
              <w:pStyle w:val="ListParagraph"/>
              <w:numPr>
                <w:ilvl w:val="0"/>
                <w:numId w:val="40"/>
              </w:numPr>
              <w:suppressAutoHyphens/>
              <w:rPr>
                <w:rFonts w:ascii="Lato" w:hAnsi="Lato" w:cs="Arial"/>
                <w:sz w:val="22"/>
                <w:szCs w:val="22"/>
              </w:rPr>
            </w:pPr>
            <w:r w:rsidRPr="008B2A7D">
              <w:rPr>
                <w:rFonts w:ascii="Lato" w:hAnsi="Lato" w:cs="Arial"/>
                <w:sz w:val="22"/>
                <w:szCs w:val="22"/>
              </w:rPr>
              <w:t>F</w:t>
            </w:r>
            <w:r w:rsidR="008264D8" w:rsidRPr="008B2A7D">
              <w:rPr>
                <w:rFonts w:ascii="Lato" w:hAnsi="Lato" w:cs="Arial"/>
                <w:sz w:val="22"/>
                <w:szCs w:val="22"/>
              </w:rPr>
              <w:t>uture orientated, thinks strategically and on a global scale</w:t>
            </w:r>
          </w:p>
          <w:p w14:paraId="595E45F2" w14:textId="77777777" w:rsidR="009338A3" w:rsidRPr="008B2A7D" w:rsidRDefault="009338A3" w:rsidP="008264D8">
            <w:pPr>
              <w:ind w:left="-24"/>
              <w:rPr>
                <w:rFonts w:ascii="Lato" w:hAnsi="Lato" w:cs="Arial"/>
                <w:b/>
                <w:sz w:val="22"/>
                <w:szCs w:val="22"/>
              </w:rPr>
            </w:pPr>
          </w:p>
          <w:p w14:paraId="00733944" w14:textId="59D84866" w:rsidR="008264D8" w:rsidRPr="008B2A7D" w:rsidRDefault="008264D8" w:rsidP="008264D8">
            <w:pPr>
              <w:ind w:left="-24"/>
              <w:rPr>
                <w:rFonts w:ascii="Lato" w:hAnsi="Lato" w:cs="Arial"/>
                <w:b/>
                <w:sz w:val="22"/>
                <w:szCs w:val="22"/>
              </w:rPr>
            </w:pPr>
            <w:r w:rsidRPr="008B2A7D">
              <w:rPr>
                <w:rFonts w:ascii="Lato" w:hAnsi="Lato" w:cs="Arial"/>
                <w:b/>
                <w:sz w:val="22"/>
                <w:szCs w:val="22"/>
              </w:rPr>
              <w:t>Collaboration:</w:t>
            </w:r>
          </w:p>
          <w:p w14:paraId="5F68986E" w14:textId="7150E54E" w:rsidR="008264D8" w:rsidRPr="008B2A7D" w:rsidRDefault="00982835" w:rsidP="00DE1C18">
            <w:pPr>
              <w:pStyle w:val="ListParagraph"/>
              <w:numPr>
                <w:ilvl w:val="0"/>
                <w:numId w:val="40"/>
              </w:numPr>
              <w:suppressAutoHyphens/>
              <w:rPr>
                <w:rFonts w:ascii="Lato" w:hAnsi="Lato" w:cs="Arial"/>
                <w:sz w:val="22"/>
                <w:szCs w:val="22"/>
              </w:rPr>
            </w:pPr>
            <w:r w:rsidRPr="008B2A7D">
              <w:rPr>
                <w:rFonts w:ascii="Lato" w:hAnsi="Lato" w:cs="Arial"/>
                <w:sz w:val="22"/>
                <w:szCs w:val="22"/>
              </w:rPr>
              <w:t>B</w:t>
            </w:r>
            <w:r w:rsidR="008264D8" w:rsidRPr="008B2A7D">
              <w:rPr>
                <w:rFonts w:ascii="Lato" w:hAnsi="Lato" w:cs="Arial"/>
                <w:sz w:val="22"/>
                <w:szCs w:val="22"/>
              </w:rPr>
              <w:t xml:space="preserve">uilds and maintains effective relationships, with their team, colleagues, </w:t>
            </w:r>
            <w:r w:rsidR="007B57CF" w:rsidRPr="008B2A7D">
              <w:rPr>
                <w:rFonts w:ascii="Lato" w:hAnsi="Lato" w:cs="Arial"/>
                <w:sz w:val="22"/>
                <w:szCs w:val="22"/>
              </w:rPr>
              <w:t>S</w:t>
            </w:r>
            <w:r w:rsidR="00095E75" w:rsidRPr="008B2A7D">
              <w:rPr>
                <w:rFonts w:ascii="Lato" w:hAnsi="Lato" w:cs="Arial"/>
                <w:sz w:val="22"/>
                <w:szCs w:val="22"/>
              </w:rPr>
              <w:t>ave the Children</w:t>
            </w:r>
            <w:r w:rsidR="007B57CF" w:rsidRPr="008B2A7D">
              <w:rPr>
                <w:rFonts w:ascii="Lato" w:hAnsi="Lato" w:cs="Arial"/>
                <w:sz w:val="22"/>
                <w:szCs w:val="22"/>
              </w:rPr>
              <w:t xml:space="preserve"> </w:t>
            </w:r>
            <w:r w:rsidR="008264D8" w:rsidRPr="008B2A7D">
              <w:rPr>
                <w:rFonts w:ascii="Lato" w:hAnsi="Lato" w:cs="Arial"/>
                <w:sz w:val="22"/>
                <w:szCs w:val="22"/>
              </w:rPr>
              <w:t>Members</w:t>
            </w:r>
            <w:r w:rsidR="007B57CF" w:rsidRPr="008B2A7D">
              <w:rPr>
                <w:rFonts w:ascii="Lato" w:hAnsi="Lato" w:cs="Arial"/>
                <w:sz w:val="22"/>
                <w:szCs w:val="22"/>
              </w:rPr>
              <w:t xml:space="preserve">, </w:t>
            </w:r>
            <w:r w:rsidR="008264D8" w:rsidRPr="008B2A7D">
              <w:rPr>
                <w:rFonts w:ascii="Lato" w:hAnsi="Lato" w:cs="Arial"/>
                <w:sz w:val="22"/>
                <w:szCs w:val="22"/>
              </w:rPr>
              <w:t>external partners and supporters</w:t>
            </w:r>
          </w:p>
          <w:p w14:paraId="4AAC8CAD" w14:textId="14BDA908" w:rsidR="008264D8" w:rsidRPr="008B2A7D" w:rsidRDefault="00982835" w:rsidP="00DE1C18">
            <w:pPr>
              <w:pStyle w:val="ListParagraph"/>
              <w:numPr>
                <w:ilvl w:val="0"/>
                <w:numId w:val="40"/>
              </w:numPr>
              <w:suppressAutoHyphens/>
              <w:rPr>
                <w:rFonts w:ascii="Lato" w:hAnsi="Lato" w:cs="Arial"/>
                <w:sz w:val="22"/>
                <w:szCs w:val="22"/>
              </w:rPr>
            </w:pPr>
            <w:r w:rsidRPr="008B2A7D">
              <w:rPr>
                <w:rFonts w:ascii="Lato" w:hAnsi="Lato" w:cs="Arial"/>
                <w:sz w:val="22"/>
                <w:szCs w:val="22"/>
              </w:rPr>
              <w:t>V</w:t>
            </w:r>
            <w:r w:rsidR="008264D8" w:rsidRPr="008B2A7D">
              <w:rPr>
                <w:rFonts w:ascii="Lato" w:hAnsi="Lato" w:cs="Arial"/>
                <w:sz w:val="22"/>
                <w:szCs w:val="22"/>
              </w:rPr>
              <w:t>alues diversity</w:t>
            </w:r>
            <w:r w:rsidR="009338A3" w:rsidRPr="008B2A7D">
              <w:rPr>
                <w:rFonts w:ascii="Lato" w:hAnsi="Lato" w:cs="Arial"/>
                <w:sz w:val="22"/>
                <w:szCs w:val="22"/>
              </w:rPr>
              <w:t xml:space="preserve"> and gender</w:t>
            </w:r>
            <w:r w:rsidR="008264D8" w:rsidRPr="008B2A7D">
              <w:rPr>
                <w:rFonts w:ascii="Lato" w:hAnsi="Lato" w:cs="Arial"/>
                <w:sz w:val="22"/>
                <w:szCs w:val="22"/>
              </w:rPr>
              <w:t>, sees it as a source of competitive strength</w:t>
            </w:r>
          </w:p>
          <w:p w14:paraId="348AD3AF" w14:textId="05E51074" w:rsidR="008264D8" w:rsidRPr="008B2A7D" w:rsidRDefault="008264D8" w:rsidP="008264D8">
            <w:pPr>
              <w:ind w:left="-24"/>
              <w:rPr>
                <w:rFonts w:ascii="Lato" w:hAnsi="Lato" w:cs="Arial"/>
                <w:b/>
                <w:sz w:val="22"/>
                <w:szCs w:val="22"/>
              </w:rPr>
            </w:pPr>
            <w:r w:rsidRPr="008B2A7D">
              <w:rPr>
                <w:rFonts w:ascii="Lato" w:hAnsi="Lato" w:cs="Arial"/>
                <w:b/>
                <w:sz w:val="22"/>
                <w:szCs w:val="22"/>
              </w:rPr>
              <w:t>Creativity:</w:t>
            </w:r>
          </w:p>
          <w:p w14:paraId="4CE7BED5" w14:textId="73A8818A" w:rsidR="008264D8" w:rsidRPr="008B2A7D" w:rsidRDefault="00982835" w:rsidP="00DE1C18">
            <w:pPr>
              <w:pStyle w:val="ListParagraph"/>
              <w:numPr>
                <w:ilvl w:val="0"/>
                <w:numId w:val="40"/>
              </w:numPr>
              <w:suppressAutoHyphens/>
              <w:rPr>
                <w:rFonts w:ascii="Lato" w:hAnsi="Lato" w:cs="Arial"/>
                <w:sz w:val="22"/>
                <w:szCs w:val="22"/>
              </w:rPr>
            </w:pPr>
            <w:r w:rsidRPr="008B2A7D">
              <w:rPr>
                <w:rFonts w:ascii="Lato" w:hAnsi="Lato" w:cs="Arial"/>
                <w:sz w:val="22"/>
                <w:szCs w:val="22"/>
              </w:rPr>
              <w:t>D</w:t>
            </w:r>
            <w:r w:rsidR="008264D8" w:rsidRPr="008B2A7D">
              <w:rPr>
                <w:rFonts w:ascii="Lato" w:hAnsi="Lato" w:cs="Arial"/>
                <w:sz w:val="22"/>
                <w:szCs w:val="22"/>
              </w:rPr>
              <w:t>evelops and encourages new and innovative solutions</w:t>
            </w:r>
          </w:p>
          <w:p w14:paraId="7190DE8C" w14:textId="4779DF84" w:rsidR="008264D8" w:rsidRPr="008B2A7D" w:rsidRDefault="00982835" w:rsidP="00DE1C18">
            <w:pPr>
              <w:pStyle w:val="ListParagraph"/>
              <w:numPr>
                <w:ilvl w:val="0"/>
                <w:numId w:val="40"/>
              </w:numPr>
              <w:suppressAutoHyphens/>
              <w:rPr>
                <w:rFonts w:ascii="Lato" w:hAnsi="Lato" w:cs="Arial"/>
                <w:sz w:val="22"/>
                <w:szCs w:val="22"/>
              </w:rPr>
            </w:pPr>
            <w:r w:rsidRPr="008B2A7D">
              <w:rPr>
                <w:rFonts w:ascii="Lato" w:hAnsi="Lato" w:cs="Arial"/>
                <w:sz w:val="22"/>
                <w:szCs w:val="22"/>
              </w:rPr>
              <w:t>W</w:t>
            </w:r>
            <w:r w:rsidR="008264D8" w:rsidRPr="008B2A7D">
              <w:rPr>
                <w:rFonts w:ascii="Lato" w:hAnsi="Lato" w:cs="Arial"/>
                <w:sz w:val="22"/>
                <w:szCs w:val="22"/>
              </w:rPr>
              <w:t>illing to take disciplined risks</w:t>
            </w:r>
          </w:p>
          <w:p w14:paraId="6CC4C1BD" w14:textId="77777777" w:rsidR="00982835" w:rsidRPr="008B2A7D" w:rsidRDefault="00982835" w:rsidP="008264D8">
            <w:pPr>
              <w:ind w:left="-24"/>
              <w:rPr>
                <w:rFonts w:ascii="Lato" w:hAnsi="Lato" w:cs="Arial"/>
                <w:b/>
                <w:sz w:val="22"/>
                <w:szCs w:val="22"/>
              </w:rPr>
            </w:pPr>
          </w:p>
          <w:p w14:paraId="5DB693A6" w14:textId="1A132D7D" w:rsidR="008264D8" w:rsidRPr="008B2A7D" w:rsidRDefault="008264D8" w:rsidP="008264D8">
            <w:pPr>
              <w:ind w:left="-24"/>
              <w:rPr>
                <w:rFonts w:ascii="Lato" w:hAnsi="Lato" w:cs="Arial"/>
                <w:b/>
                <w:sz w:val="22"/>
                <w:szCs w:val="22"/>
              </w:rPr>
            </w:pPr>
            <w:r w:rsidRPr="008B2A7D">
              <w:rPr>
                <w:rFonts w:ascii="Lato" w:hAnsi="Lato" w:cs="Arial"/>
                <w:b/>
                <w:sz w:val="22"/>
                <w:szCs w:val="22"/>
              </w:rPr>
              <w:t>Integrity:</w:t>
            </w:r>
          </w:p>
          <w:p w14:paraId="27160891" w14:textId="62A6A488" w:rsidR="008264D8" w:rsidRPr="008B2A7D" w:rsidRDefault="00982835" w:rsidP="00DE1C18">
            <w:pPr>
              <w:pStyle w:val="ListParagraph"/>
              <w:numPr>
                <w:ilvl w:val="0"/>
                <w:numId w:val="40"/>
              </w:numPr>
              <w:suppressAutoHyphens/>
              <w:rPr>
                <w:rFonts w:ascii="Lato" w:hAnsi="Lato" w:cs="Arial"/>
                <w:sz w:val="22"/>
                <w:szCs w:val="22"/>
              </w:rPr>
            </w:pPr>
            <w:r w:rsidRPr="008B2A7D">
              <w:rPr>
                <w:rFonts w:ascii="Lato" w:hAnsi="Lato" w:cs="Arial"/>
                <w:sz w:val="22"/>
                <w:szCs w:val="22"/>
              </w:rPr>
              <w:t>H</w:t>
            </w:r>
            <w:r w:rsidR="008264D8" w:rsidRPr="008B2A7D">
              <w:rPr>
                <w:rFonts w:ascii="Lato" w:hAnsi="Lato" w:cs="Arial"/>
                <w:sz w:val="22"/>
                <w:szCs w:val="22"/>
              </w:rPr>
              <w:t>onest, encourages openness and transparency; demonstrates highest levels of integrity</w:t>
            </w:r>
          </w:p>
        </w:tc>
      </w:tr>
      <w:tr w:rsidR="002B21C3" w:rsidRPr="008B2A7D" w14:paraId="500659C3" w14:textId="77777777" w:rsidTr="00543A17">
        <w:tc>
          <w:tcPr>
            <w:tcW w:w="9498" w:type="dxa"/>
            <w:gridSpan w:val="3"/>
          </w:tcPr>
          <w:p w14:paraId="01A96A7D" w14:textId="77777777" w:rsidR="002B21C3" w:rsidRPr="008B2A7D" w:rsidRDefault="00ED102A">
            <w:pPr>
              <w:rPr>
                <w:rFonts w:ascii="Lato" w:hAnsi="Lato" w:cs="Arial"/>
                <w:b/>
                <w:i/>
                <w:color w:val="808080"/>
                <w:sz w:val="22"/>
                <w:szCs w:val="22"/>
              </w:rPr>
            </w:pPr>
            <w:r w:rsidRPr="008B2A7D">
              <w:rPr>
                <w:rFonts w:ascii="Lato" w:hAnsi="Lato" w:cs="Arial"/>
                <w:b/>
                <w:sz w:val="22"/>
                <w:szCs w:val="22"/>
              </w:rPr>
              <w:t xml:space="preserve">QUALIFICATIONS  </w:t>
            </w:r>
          </w:p>
          <w:p w14:paraId="00D102C8" w14:textId="4692592D" w:rsidR="008F536A" w:rsidRPr="008B2A7D" w:rsidRDefault="007B57CF" w:rsidP="007B57CF">
            <w:pPr>
              <w:pStyle w:val="ListParagraph"/>
              <w:numPr>
                <w:ilvl w:val="0"/>
                <w:numId w:val="37"/>
              </w:numPr>
              <w:rPr>
                <w:rFonts w:ascii="Lato" w:eastAsiaTheme="minorHAnsi" w:hAnsi="Lato" w:cstheme="minorBidi"/>
                <w:bCs/>
                <w:color w:val="000000" w:themeColor="text1"/>
                <w:sz w:val="22"/>
                <w:szCs w:val="22"/>
              </w:rPr>
            </w:pPr>
            <w:r w:rsidRPr="008B2A7D">
              <w:rPr>
                <w:rFonts w:ascii="Lato" w:eastAsiaTheme="minorHAnsi" w:hAnsi="Lato" w:cstheme="minorBidi"/>
                <w:bCs/>
                <w:color w:val="000000" w:themeColor="text1"/>
                <w:sz w:val="22"/>
                <w:szCs w:val="22"/>
              </w:rPr>
              <w:t xml:space="preserve">Master’s </w:t>
            </w:r>
            <w:r w:rsidR="008F536A" w:rsidRPr="008B2A7D">
              <w:rPr>
                <w:rFonts w:ascii="Lato" w:eastAsiaTheme="minorHAnsi" w:hAnsi="Lato" w:cstheme="minorBidi"/>
                <w:bCs/>
                <w:color w:val="000000" w:themeColor="text1"/>
                <w:sz w:val="22"/>
                <w:szCs w:val="22"/>
              </w:rPr>
              <w:t xml:space="preserve">degree in </w:t>
            </w:r>
            <w:proofErr w:type="spellStart"/>
            <w:r w:rsidR="008F536A" w:rsidRPr="008B2A7D">
              <w:rPr>
                <w:rFonts w:ascii="Lato" w:eastAsiaTheme="minorHAnsi" w:hAnsi="Lato" w:cstheme="minorBidi"/>
                <w:bCs/>
                <w:color w:val="000000" w:themeColor="text1"/>
                <w:sz w:val="22"/>
                <w:szCs w:val="22"/>
              </w:rPr>
              <w:t>Behavioral</w:t>
            </w:r>
            <w:proofErr w:type="spellEnd"/>
            <w:r w:rsidR="008F536A" w:rsidRPr="008B2A7D">
              <w:rPr>
                <w:rFonts w:ascii="Lato" w:eastAsiaTheme="minorHAnsi" w:hAnsi="Lato" w:cstheme="minorBidi"/>
                <w:bCs/>
                <w:color w:val="000000" w:themeColor="text1"/>
                <w:sz w:val="22"/>
                <w:szCs w:val="22"/>
              </w:rPr>
              <w:t xml:space="preserve"> Science, Social Psychology, Economics, Public Policy, Neuroscience</w:t>
            </w:r>
            <w:r w:rsidRPr="008B2A7D">
              <w:rPr>
                <w:rFonts w:ascii="Lato" w:eastAsiaTheme="minorHAnsi" w:hAnsi="Lato" w:cstheme="minorBidi"/>
                <w:bCs/>
                <w:color w:val="000000" w:themeColor="text1"/>
                <w:sz w:val="22"/>
                <w:szCs w:val="22"/>
              </w:rPr>
              <w:t>, Public Health</w:t>
            </w:r>
            <w:r w:rsidR="008F536A" w:rsidRPr="008B2A7D">
              <w:rPr>
                <w:rFonts w:ascii="Lato" w:eastAsiaTheme="minorHAnsi" w:hAnsi="Lato" w:cstheme="minorBidi"/>
                <w:bCs/>
                <w:color w:val="000000" w:themeColor="text1"/>
                <w:sz w:val="22"/>
                <w:szCs w:val="22"/>
              </w:rPr>
              <w:t xml:space="preserve"> or a related field</w:t>
            </w:r>
          </w:p>
          <w:p w14:paraId="6D55ECEF" w14:textId="50D27EF1" w:rsidR="00556B70" w:rsidRPr="008B2A7D" w:rsidRDefault="00E565C3" w:rsidP="00095E75">
            <w:pPr>
              <w:pStyle w:val="ListParagraph"/>
              <w:numPr>
                <w:ilvl w:val="0"/>
                <w:numId w:val="37"/>
              </w:numPr>
              <w:rPr>
                <w:rFonts w:ascii="Lato" w:eastAsiaTheme="minorHAnsi" w:hAnsi="Lato" w:cstheme="minorBidi"/>
                <w:bCs/>
                <w:color w:val="000000" w:themeColor="text1"/>
                <w:sz w:val="22"/>
                <w:szCs w:val="22"/>
              </w:rPr>
            </w:pPr>
            <w:r w:rsidRPr="008B2A7D">
              <w:rPr>
                <w:rFonts w:ascii="Lato" w:eastAsiaTheme="minorHAnsi" w:hAnsi="Lato" w:cstheme="minorBidi"/>
                <w:bCs/>
                <w:color w:val="000000" w:themeColor="text1"/>
                <w:sz w:val="22"/>
                <w:szCs w:val="22"/>
              </w:rPr>
              <w:t>P</w:t>
            </w:r>
            <w:r w:rsidR="008F536A" w:rsidRPr="008B2A7D">
              <w:rPr>
                <w:rFonts w:ascii="Lato" w:eastAsiaTheme="minorHAnsi" w:hAnsi="Lato" w:cstheme="minorBidi"/>
                <w:bCs/>
                <w:color w:val="000000" w:themeColor="text1"/>
                <w:sz w:val="22"/>
                <w:szCs w:val="22"/>
              </w:rPr>
              <w:t xml:space="preserve">revious research and work experience in a related field, including </w:t>
            </w:r>
            <w:r w:rsidRPr="008B2A7D">
              <w:rPr>
                <w:rFonts w:ascii="Lato" w:eastAsiaTheme="minorHAnsi" w:hAnsi="Lato" w:cstheme="minorBidi"/>
                <w:bCs/>
                <w:color w:val="000000" w:themeColor="text1"/>
                <w:sz w:val="22"/>
                <w:szCs w:val="22"/>
              </w:rPr>
              <w:t xml:space="preserve">working </w:t>
            </w:r>
            <w:proofErr w:type="spellStart"/>
            <w:r w:rsidR="00EA62BD" w:rsidRPr="008B2A7D">
              <w:rPr>
                <w:rFonts w:ascii="Lato" w:eastAsiaTheme="minorHAnsi" w:hAnsi="Lato" w:cstheme="minorBidi"/>
                <w:bCs/>
                <w:color w:val="000000" w:themeColor="text1"/>
                <w:sz w:val="22"/>
                <w:szCs w:val="22"/>
              </w:rPr>
              <w:t>experince</w:t>
            </w:r>
            <w:proofErr w:type="spellEnd"/>
            <w:r w:rsidR="008F536A" w:rsidRPr="008B2A7D">
              <w:rPr>
                <w:rFonts w:ascii="Lato" w:eastAsiaTheme="minorHAnsi" w:hAnsi="Lato" w:cstheme="minorBidi"/>
                <w:bCs/>
                <w:color w:val="000000" w:themeColor="text1"/>
                <w:sz w:val="22"/>
                <w:szCs w:val="22"/>
              </w:rPr>
              <w:t xml:space="preserve"> in applied </w:t>
            </w:r>
            <w:proofErr w:type="spellStart"/>
            <w:r w:rsidR="008F536A" w:rsidRPr="008B2A7D">
              <w:rPr>
                <w:rFonts w:ascii="Lato" w:eastAsiaTheme="minorHAnsi" w:hAnsi="Lato" w:cstheme="minorBidi"/>
                <w:bCs/>
                <w:color w:val="000000" w:themeColor="text1"/>
                <w:sz w:val="22"/>
                <w:szCs w:val="22"/>
              </w:rPr>
              <w:t>behavioral</w:t>
            </w:r>
            <w:proofErr w:type="spellEnd"/>
            <w:r w:rsidR="008F536A" w:rsidRPr="008B2A7D">
              <w:rPr>
                <w:rFonts w:ascii="Lato" w:eastAsiaTheme="minorHAnsi" w:hAnsi="Lato" w:cstheme="minorBidi"/>
                <w:bCs/>
                <w:color w:val="000000" w:themeColor="text1"/>
                <w:sz w:val="22"/>
                <w:szCs w:val="22"/>
              </w:rPr>
              <w:t xml:space="preserve"> science projects, with a preference for candidates with experience in developing contexts</w:t>
            </w:r>
          </w:p>
          <w:p w14:paraId="14EC8065" w14:textId="6D764585" w:rsidR="008F536A" w:rsidRPr="008B2A7D" w:rsidRDefault="008F536A" w:rsidP="008F536A">
            <w:pPr>
              <w:pStyle w:val="ListParagraph"/>
              <w:rPr>
                <w:rFonts w:ascii="Lato" w:eastAsiaTheme="minorHAnsi" w:hAnsi="Lato" w:cstheme="minorBidi"/>
                <w:bCs/>
                <w:color w:val="000000" w:themeColor="text1"/>
                <w:sz w:val="22"/>
                <w:szCs w:val="22"/>
              </w:rPr>
            </w:pPr>
          </w:p>
        </w:tc>
      </w:tr>
      <w:tr w:rsidR="00543A17" w:rsidRPr="008B2A7D" w14:paraId="254D155A" w14:textId="77777777" w:rsidTr="00920C0C">
        <w:trPr>
          <w:trHeight w:val="844"/>
        </w:trPr>
        <w:tc>
          <w:tcPr>
            <w:tcW w:w="9498" w:type="dxa"/>
            <w:gridSpan w:val="3"/>
            <w:tcBorders>
              <w:bottom w:val="single" w:sz="8" w:space="0" w:color="000000"/>
            </w:tcBorders>
          </w:tcPr>
          <w:p w14:paraId="0F664F77" w14:textId="77777777" w:rsidR="00982835" w:rsidRPr="008B2A7D" w:rsidRDefault="00543A17" w:rsidP="008F536A">
            <w:pPr>
              <w:rPr>
                <w:rFonts w:ascii="Lato" w:hAnsi="Lato" w:cs="Arial"/>
                <w:b/>
                <w:sz w:val="22"/>
                <w:szCs w:val="22"/>
              </w:rPr>
            </w:pPr>
            <w:r w:rsidRPr="008B2A7D">
              <w:rPr>
                <w:rFonts w:ascii="Lato" w:hAnsi="Lato" w:cs="Arial"/>
                <w:b/>
                <w:sz w:val="22"/>
                <w:szCs w:val="22"/>
              </w:rPr>
              <w:t>EXPERIENCE AND SKILLS</w:t>
            </w:r>
          </w:p>
          <w:p w14:paraId="16853DC2" w14:textId="4C68F246" w:rsidR="008F536A" w:rsidRPr="008B2A7D" w:rsidRDefault="008F536A" w:rsidP="00D14029">
            <w:pPr>
              <w:pStyle w:val="ListParagraph"/>
              <w:numPr>
                <w:ilvl w:val="0"/>
                <w:numId w:val="45"/>
              </w:numPr>
              <w:rPr>
                <w:rFonts w:ascii="Lato" w:hAnsi="Lato" w:cs="Arial"/>
                <w:bCs/>
                <w:sz w:val="22"/>
                <w:szCs w:val="22"/>
              </w:rPr>
            </w:pPr>
            <w:r w:rsidRPr="008B2A7D">
              <w:rPr>
                <w:rFonts w:ascii="Lato" w:hAnsi="Lato" w:cs="Arial"/>
                <w:bCs/>
                <w:sz w:val="22"/>
                <w:szCs w:val="22"/>
              </w:rPr>
              <w:t xml:space="preserve">Demonstrated experience and expertise designing, implementing, and </w:t>
            </w:r>
            <w:proofErr w:type="spellStart"/>
            <w:r w:rsidRPr="008B2A7D">
              <w:rPr>
                <w:rFonts w:ascii="Lato" w:hAnsi="Lato" w:cs="Arial"/>
                <w:bCs/>
                <w:sz w:val="22"/>
                <w:szCs w:val="22"/>
              </w:rPr>
              <w:t>analyzing</w:t>
            </w:r>
            <w:proofErr w:type="spellEnd"/>
            <w:r w:rsidRPr="008B2A7D">
              <w:rPr>
                <w:rFonts w:ascii="Lato" w:hAnsi="Lato" w:cs="Arial"/>
                <w:bCs/>
                <w:sz w:val="22"/>
                <w:szCs w:val="22"/>
              </w:rPr>
              <w:t xml:space="preserve"> randomized field experiments in developing countries. </w:t>
            </w:r>
          </w:p>
          <w:p w14:paraId="3F51ADD6" w14:textId="47E206CD" w:rsidR="007B57CF" w:rsidRPr="008B2A7D" w:rsidRDefault="00D14029" w:rsidP="00D14029">
            <w:pPr>
              <w:pStyle w:val="ListParagraph"/>
              <w:numPr>
                <w:ilvl w:val="0"/>
                <w:numId w:val="45"/>
              </w:numPr>
              <w:rPr>
                <w:rFonts w:ascii="Lato" w:eastAsiaTheme="minorHAnsi" w:hAnsi="Lato" w:cstheme="minorBidi"/>
                <w:bCs/>
                <w:color w:val="000000" w:themeColor="text1"/>
                <w:sz w:val="22"/>
                <w:szCs w:val="22"/>
              </w:rPr>
            </w:pPr>
            <w:r w:rsidRPr="008B2A7D">
              <w:rPr>
                <w:rFonts w:ascii="Lato" w:eastAsiaTheme="minorHAnsi" w:hAnsi="Lato" w:cstheme="minorBidi"/>
                <w:bCs/>
                <w:color w:val="000000" w:themeColor="text1"/>
                <w:sz w:val="22"/>
                <w:szCs w:val="22"/>
              </w:rPr>
              <w:t xml:space="preserve">Strong qualitative </w:t>
            </w:r>
            <w:r w:rsidR="00891EB8" w:rsidRPr="008B2A7D">
              <w:rPr>
                <w:rFonts w:ascii="Lato" w:eastAsiaTheme="minorHAnsi" w:hAnsi="Lato" w:cstheme="minorBidi"/>
                <w:bCs/>
                <w:color w:val="000000" w:themeColor="text1"/>
                <w:sz w:val="22"/>
                <w:szCs w:val="22"/>
              </w:rPr>
              <w:t xml:space="preserve">analysis </w:t>
            </w:r>
            <w:r w:rsidRPr="008B2A7D">
              <w:rPr>
                <w:rFonts w:ascii="Lato" w:eastAsiaTheme="minorHAnsi" w:hAnsi="Lato" w:cstheme="minorBidi"/>
                <w:bCs/>
                <w:color w:val="000000" w:themeColor="text1"/>
                <w:sz w:val="22"/>
                <w:szCs w:val="22"/>
              </w:rPr>
              <w:t xml:space="preserve">or mixed methods for social research skills, including demonstrated knowledge of and experience working with data analysis software such as </w:t>
            </w:r>
            <w:proofErr w:type="spellStart"/>
            <w:r w:rsidRPr="008B2A7D">
              <w:rPr>
                <w:rFonts w:ascii="Lato" w:eastAsiaTheme="minorHAnsi" w:hAnsi="Lato" w:cstheme="minorBidi"/>
                <w:bCs/>
                <w:color w:val="000000" w:themeColor="text1"/>
                <w:sz w:val="22"/>
                <w:szCs w:val="22"/>
              </w:rPr>
              <w:t>NVivo</w:t>
            </w:r>
            <w:proofErr w:type="spellEnd"/>
            <w:r w:rsidRPr="008B2A7D">
              <w:rPr>
                <w:rFonts w:ascii="Lato" w:eastAsiaTheme="minorHAnsi" w:hAnsi="Lato" w:cstheme="minorBidi"/>
                <w:bCs/>
                <w:color w:val="000000" w:themeColor="text1"/>
                <w:sz w:val="22"/>
                <w:szCs w:val="22"/>
              </w:rPr>
              <w:t xml:space="preserve">, </w:t>
            </w:r>
            <w:proofErr w:type="spellStart"/>
            <w:r w:rsidRPr="008B2A7D">
              <w:rPr>
                <w:rFonts w:ascii="Lato" w:eastAsiaTheme="minorHAnsi" w:hAnsi="Lato" w:cstheme="minorBidi"/>
                <w:bCs/>
                <w:color w:val="000000" w:themeColor="text1"/>
                <w:sz w:val="22"/>
                <w:szCs w:val="22"/>
              </w:rPr>
              <w:t>ATLAS.ti</w:t>
            </w:r>
            <w:proofErr w:type="spellEnd"/>
            <w:r w:rsidRPr="008B2A7D">
              <w:rPr>
                <w:rFonts w:ascii="Lato" w:eastAsiaTheme="minorHAnsi" w:hAnsi="Lato" w:cstheme="minorBidi"/>
                <w:bCs/>
                <w:color w:val="000000" w:themeColor="text1"/>
                <w:sz w:val="22"/>
                <w:szCs w:val="22"/>
              </w:rPr>
              <w:t xml:space="preserve"> </w:t>
            </w:r>
          </w:p>
          <w:p w14:paraId="773BFE46" w14:textId="4C3C6746" w:rsidR="00D14029" w:rsidRPr="008B2A7D" w:rsidRDefault="007B57CF" w:rsidP="00D14029">
            <w:pPr>
              <w:pStyle w:val="ListParagraph"/>
              <w:numPr>
                <w:ilvl w:val="0"/>
                <w:numId w:val="45"/>
              </w:numPr>
              <w:rPr>
                <w:rFonts w:ascii="Lato" w:eastAsiaTheme="minorHAnsi" w:hAnsi="Lato" w:cstheme="minorBidi"/>
                <w:bCs/>
                <w:color w:val="000000" w:themeColor="text1"/>
                <w:sz w:val="22"/>
                <w:szCs w:val="22"/>
              </w:rPr>
            </w:pPr>
            <w:r w:rsidRPr="008B2A7D">
              <w:rPr>
                <w:rFonts w:ascii="Lato" w:eastAsiaTheme="minorHAnsi" w:hAnsi="Lato" w:cstheme="minorBidi"/>
                <w:bCs/>
                <w:color w:val="000000" w:themeColor="text1"/>
                <w:sz w:val="22"/>
                <w:szCs w:val="22"/>
              </w:rPr>
              <w:t>S</w:t>
            </w:r>
            <w:r w:rsidR="00D14029" w:rsidRPr="008B2A7D">
              <w:rPr>
                <w:rFonts w:ascii="Lato" w:eastAsiaTheme="minorHAnsi" w:hAnsi="Lato" w:cstheme="minorBidi"/>
                <w:bCs/>
                <w:color w:val="000000" w:themeColor="text1"/>
                <w:sz w:val="22"/>
                <w:szCs w:val="22"/>
              </w:rPr>
              <w:t xml:space="preserve">trong proficiency </w:t>
            </w:r>
            <w:r w:rsidR="00891EB8" w:rsidRPr="008B2A7D">
              <w:rPr>
                <w:rFonts w:ascii="Lato" w:eastAsiaTheme="minorHAnsi" w:hAnsi="Lato" w:cstheme="minorBidi"/>
                <w:bCs/>
                <w:color w:val="000000" w:themeColor="text1"/>
                <w:sz w:val="22"/>
                <w:szCs w:val="22"/>
              </w:rPr>
              <w:t xml:space="preserve">in quantitative analysis </w:t>
            </w:r>
            <w:r w:rsidRPr="008B2A7D">
              <w:rPr>
                <w:rFonts w:ascii="Lato" w:eastAsiaTheme="minorHAnsi" w:hAnsi="Lato" w:cstheme="minorBidi"/>
                <w:bCs/>
                <w:color w:val="000000" w:themeColor="text1"/>
                <w:sz w:val="22"/>
                <w:szCs w:val="22"/>
              </w:rPr>
              <w:t xml:space="preserve">and </w:t>
            </w:r>
            <w:proofErr w:type="spellStart"/>
            <w:r w:rsidRPr="008B2A7D">
              <w:rPr>
                <w:rFonts w:ascii="Lato" w:eastAsiaTheme="minorHAnsi" w:hAnsi="Lato" w:cstheme="minorBidi"/>
                <w:bCs/>
                <w:color w:val="000000" w:themeColor="text1"/>
                <w:sz w:val="22"/>
                <w:szCs w:val="22"/>
              </w:rPr>
              <w:t>sofrware</w:t>
            </w:r>
            <w:proofErr w:type="spellEnd"/>
            <w:r w:rsidRPr="008B2A7D">
              <w:rPr>
                <w:rFonts w:ascii="Lato" w:eastAsiaTheme="minorHAnsi" w:hAnsi="Lato" w:cstheme="minorBidi"/>
                <w:bCs/>
                <w:color w:val="000000" w:themeColor="text1"/>
                <w:sz w:val="22"/>
                <w:szCs w:val="22"/>
              </w:rPr>
              <w:t xml:space="preserve"> such as </w:t>
            </w:r>
            <w:r w:rsidR="00D14029" w:rsidRPr="008B2A7D">
              <w:rPr>
                <w:rFonts w:ascii="Lato" w:eastAsiaTheme="minorHAnsi" w:hAnsi="Lato" w:cstheme="minorBidi"/>
                <w:bCs/>
                <w:color w:val="000000" w:themeColor="text1"/>
                <w:sz w:val="22"/>
                <w:szCs w:val="22"/>
              </w:rPr>
              <w:t>STATA, R or similar.</w:t>
            </w:r>
          </w:p>
          <w:p w14:paraId="109EE836" w14:textId="3438F6A8" w:rsidR="008F536A" w:rsidRPr="008B2A7D" w:rsidRDefault="008F536A" w:rsidP="00D14029">
            <w:pPr>
              <w:pStyle w:val="ListParagraph"/>
              <w:numPr>
                <w:ilvl w:val="0"/>
                <w:numId w:val="45"/>
              </w:numPr>
              <w:rPr>
                <w:rFonts w:ascii="Lato" w:hAnsi="Lato" w:cs="Arial"/>
                <w:bCs/>
                <w:sz w:val="22"/>
                <w:szCs w:val="22"/>
              </w:rPr>
            </w:pPr>
            <w:r w:rsidRPr="008B2A7D">
              <w:rPr>
                <w:rFonts w:ascii="Lato" w:hAnsi="Lato" w:cs="Arial"/>
                <w:bCs/>
                <w:sz w:val="22"/>
                <w:szCs w:val="22"/>
              </w:rPr>
              <w:t>Flexible, self-motivated, able to manage multiple tasks, team members, and projects efficiently.</w:t>
            </w:r>
          </w:p>
          <w:p w14:paraId="3B3F23F4" w14:textId="7C30028B" w:rsidR="008F536A" w:rsidRPr="008B2A7D" w:rsidRDefault="008F536A" w:rsidP="00D14029">
            <w:pPr>
              <w:pStyle w:val="ListParagraph"/>
              <w:numPr>
                <w:ilvl w:val="0"/>
                <w:numId w:val="45"/>
              </w:numPr>
              <w:rPr>
                <w:rFonts w:ascii="Lato" w:hAnsi="Lato" w:cs="Arial"/>
                <w:bCs/>
                <w:sz w:val="22"/>
                <w:szCs w:val="22"/>
              </w:rPr>
            </w:pPr>
            <w:r w:rsidRPr="008B2A7D">
              <w:rPr>
                <w:rFonts w:ascii="Lato" w:hAnsi="Lato" w:cs="Arial"/>
                <w:bCs/>
                <w:sz w:val="22"/>
                <w:szCs w:val="22"/>
              </w:rPr>
              <w:t>Ability to succeed, detailed oriented, drive projects, and collaborate via a remote working structure.</w:t>
            </w:r>
          </w:p>
          <w:p w14:paraId="0053144C" w14:textId="3677D246" w:rsidR="008F536A" w:rsidRPr="008B2A7D" w:rsidRDefault="008F536A" w:rsidP="00D14029">
            <w:pPr>
              <w:pStyle w:val="ListParagraph"/>
              <w:numPr>
                <w:ilvl w:val="0"/>
                <w:numId w:val="45"/>
              </w:numPr>
              <w:rPr>
                <w:rFonts w:ascii="Lato" w:hAnsi="Lato" w:cs="Arial"/>
                <w:bCs/>
                <w:sz w:val="22"/>
                <w:szCs w:val="22"/>
              </w:rPr>
            </w:pPr>
            <w:r w:rsidRPr="008B2A7D">
              <w:rPr>
                <w:rFonts w:ascii="Lato" w:hAnsi="Lato" w:cs="Arial"/>
                <w:bCs/>
                <w:sz w:val="22"/>
                <w:szCs w:val="22"/>
              </w:rPr>
              <w:t xml:space="preserve">Excellent management, organizational, interpersonal </w:t>
            </w:r>
            <w:r w:rsidR="00D14029" w:rsidRPr="008B2A7D">
              <w:rPr>
                <w:rFonts w:ascii="Lato" w:hAnsi="Lato" w:cs="Arial"/>
                <w:bCs/>
                <w:sz w:val="22"/>
                <w:szCs w:val="22"/>
              </w:rPr>
              <w:t xml:space="preserve">and leadership </w:t>
            </w:r>
            <w:r w:rsidRPr="008B2A7D">
              <w:rPr>
                <w:rFonts w:ascii="Lato" w:hAnsi="Lato" w:cs="Arial"/>
                <w:bCs/>
                <w:sz w:val="22"/>
                <w:szCs w:val="22"/>
              </w:rPr>
              <w:t>skills.</w:t>
            </w:r>
          </w:p>
          <w:p w14:paraId="0E3E541F" w14:textId="01DBA66E" w:rsidR="008F536A" w:rsidRPr="008B2A7D" w:rsidRDefault="008F536A" w:rsidP="00D14029">
            <w:pPr>
              <w:pStyle w:val="ListParagraph"/>
              <w:numPr>
                <w:ilvl w:val="0"/>
                <w:numId w:val="45"/>
              </w:numPr>
              <w:rPr>
                <w:rFonts w:ascii="Lato" w:hAnsi="Lato" w:cs="Arial"/>
                <w:bCs/>
                <w:sz w:val="22"/>
                <w:szCs w:val="22"/>
              </w:rPr>
            </w:pPr>
            <w:r w:rsidRPr="008B2A7D">
              <w:rPr>
                <w:rFonts w:ascii="Lato" w:hAnsi="Lato" w:cs="Arial"/>
                <w:bCs/>
                <w:sz w:val="22"/>
                <w:szCs w:val="22"/>
              </w:rPr>
              <w:t>Fluency and excellent communication and writing s</w:t>
            </w:r>
            <w:r w:rsidR="00001DC7" w:rsidRPr="008B2A7D">
              <w:rPr>
                <w:rFonts w:ascii="Lato" w:hAnsi="Lato" w:cs="Arial"/>
                <w:bCs/>
                <w:sz w:val="22"/>
                <w:szCs w:val="22"/>
              </w:rPr>
              <w:t xml:space="preserve">kills with a mastery of English. Knowledge of </w:t>
            </w:r>
            <w:r w:rsidR="007B57CF" w:rsidRPr="008B2A7D">
              <w:rPr>
                <w:rFonts w:ascii="Lato" w:hAnsi="Lato" w:cs="Arial"/>
                <w:bCs/>
                <w:sz w:val="22"/>
                <w:szCs w:val="22"/>
              </w:rPr>
              <w:t xml:space="preserve">an additional language such as </w:t>
            </w:r>
            <w:r w:rsidR="00001DC7" w:rsidRPr="008B2A7D">
              <w:rPr>
                <w:rFonts w:ascii="Lato" w:hAnsi="Lato" w:cs="Arial"/>
                <w:bCs/>
                <w:sz w:val="22"/>
                <w:szCs w:val="22"/>
              </w:rPr>
              <w:t xml:space="preserve">Spanish, French or Arabic is preferred but not required. </w:t>
            </w:r>
          </w:p>
          <w:p w14:paraId="625270A5" w14:textId="5BBC2B71" w:rsidR="00AF6849" w:rsidRPr="008B2A7D" w:rsidRDefault="00AF6849" w:rsidP="00D14029">
            <w:pPr>
              <w:pStyle w:val="ListParagraph"/>
              <w:numPr>
                <w:ilvl w:val="0"/>
                <w:numId w:val="45"/>
              </w:numPr>
              <w:rPr>
                <w:rFonts w:ascii="Lato" w:hAnsi="Lato" w:cs="Arial"/>
                <w:bCs/>
                <w:sz w:val="22"/>
                <w:szCs w:val="22"/>
              </w:rPr>
            </w:pPr>
            <w:r w:rsidRPr="008B2A7D">
              <w:rPr>
                <w:rFonts w:ascii="Lato" w:hAnsi="Lato" w:cs="Arial"/>
                <w:bCs/>
                <w:sz w:val="22"/>
                <w:szCs w:val="22"/>
              </w:rPr>
              <w:t>Role requires affinity with child protection or child safeguarding, but no previous experience in these fields.</w:t>
            </w:r>
          </w:p>
          <w:p w14:paraId="5CDB7D9E" w14:textId="6B6F01FE" w:rsidR="00095E75" w:rsidRPr="008B2A7D" w:rsidRDefault="00095E75" w:rsidP="00D14029">
            <w:pPr>
              <w:pStyle w:val="ListParagraph"/>
              <w:numPr>
                <w:ilvl w:val="0"/>
                <w:numId w:val="45"/>
              </w:numPr>
              <w:rPr>
                <w:rFonts w:ascii="Lato" w:hAnsi="Lato" w:cs="Arial"/>
                <w:bCs/>
                <w:sz w:val="22"/>
                <w:szCs w:val="22"/>
              </w:rPr>
            </w:pPr>
            <w:r w:rsidRPr="008B2A7D">
              <w:rPr>
                <w:rFonts w:ascii="Lato" w:eastAsiaTheme="minorHAnsi" w:hAnsi="Lato" w:cstheme="minorBidi"/>
                <w:bCs/>
                <w:color w:val="000000" w:themeColor="text1"/>
                <w:sz w:val="22"/>
                <w:szCs w:val="22"/>
              </w:rPr>
              <w:lastRenderedPageBreak/>
              <w:t xml:space="preserve">Preferably: previous publications involving </w:t>
            </w:r>
            <w:proofErr w:type="spellStart"/>
            <w:r w:rsidRPr="008B2A7D">
              <w:rPr>
                <w:rFonts w:ascii="Lato" w:eastAsiaTheme="minorHAnsi" w:hAnsi="Lato" w:cstheme="minorBidi"/>
                <w:bCs/>
                <w:color w:val="000000" w:themeColor="text1"/>
                <w:sz w:val="22"/>
                <w:szCs w:val="22"/>
              </w:rPr>
              <w:t>behavioral</w:t>
            </w:r>
            <w:proofErr w:type="spellEnd"/>
            <w:r w:rsidRPr="008B2A7D">
              <w:rPr>
                <w:rFonts w:ascii="Lato" w:eastAsiaTheme="minorHAnsi" w:hAnsi="Lato" w:cstheme="minorBidi"/>
                <w:bCs/>
                <w:color w:val="000000" w:themeColor="text1"/>
                <w:sz w:val="22"/>
                <w:szCs w:val="22"/>
              </w:rPr>
              <w:t xml:space="preserve"> science or related topics </w:t>
            </w:r>
          </w:p>
          <w:p w14:paraId="7EC6A24B" w14:textId="7C4C1FA1" w:rsidR="008F536A" w:rsidRPr="008B2A7D" w:rsidRDefault="008F536A" w:rsidP="008F536A">
            <w:pPr>
              <w:rPr>
                <w:rFonts w:ascii="Lato" w:hAnsi="Lato" w:cs="Arial"/>
                <w:b/>
                <w:sz w:val="22"/>
                <w:szCs w:val="22"/>
              </w:rPr>
            </w:pPr>
          </w:p>
        </w:tc>
      </w:tr>
      <w:tr w:rsidR="00CE502B" w:rsidRPr="008B2A7D" w14:paraId="14B72D10" w14:textId="77777777" w:rsidTr="00EF1BB6">
        <w:trPr>
          <w:trHeight w:val="425"/>
        </w:trPr>
        <w:tc>
          <w:tcPr>
            <w:tcW w:w="9498" w:type="dxa"/>
            <w:gridSpan w:val="3"/>
          </w:tcPr>
          <w:p w14:paraId="1D23F8B6" w14:textId="5148BF39" w:rsidR="00982835" w:rsidRPr="008B2A7D" w:rsidRDefault="00CE502B" w:rsidP="00EF1BB6">
            <w:pPr>
              <w:rPr>
                <w:rFonts w:ascii="Lato" w:hAnsi="Lato" w:cs="Arial"/>
                <w:b/>
                <w:sz w:val="22"/>
                <w:szCs w:val="22"/>
              </w:rPr>
            </w:pPr>
            <w:r w:rsidRPr="008B2A7D">
              <w:rPr>
                <w:rFonts w:ascii="Lato" w:hAnsi="Lato" w:cs="Arial"/>
                <w:b/>
                <w:sz w:val="22"/>
                <w:szCs w:val="22"/>
              </w:rPr>
              <w:lastRenderedPageBreak/>
              <w:t>Additional job responsibilities</w:t>
            </w:r>
            <w:r w:rsidR="0088237D" w:rsidRPr="008B2A7D">
              <w:rPr>
                <w:rFonts w:ascii="Lato" w:hAnsi="Lato" w:cs="Arial"/>
                <w:b/>
                <w:sz w:val="22"/>
                <w:szCs w:val="22"/>
              </w:rPr>
              <w:t>:</w:t>
            </w:r>
          </w:p>
          <w:p w14:paraId="6EDCCCF0" w14:textId="77777777" w:rsidR="0088237D" w:rsidRPr="008B2A7D" w:rsidRDefault="0088237D" w:rsidP="00EF1BB6">
            <w:pPr>
              <w:rPr>
                <w:rFonts w:ascii="Lato" w:hAnsi="Lato" w:cs="Arial"/>
                <w:b/>
                <w:sz w:val="22"/>
                <w:szCs w:val="22"/>
              </w:rPr>
            </w:pPr>
          </w:p>
          <w:p w14:paraId="184F6AC0" w14:textId="74B14BA3" w:rsidR="0088237D" w:rsidRPr="008B2A7D" w:rsidRDefault="0088237D" w:rsidP="00001DC7">
            <w:pPr>
              <w:pStyle w:val="ListParagraph"/>
              <w:numPr>
                <w:ilvl w:val="0"/>
                <w:numId w:val="46"/>
              </w:numPr>
              <w:suppressAutoHyphens/>
              <w:rPr>
                <w:rFonts w:ascii="Lato" w:hAnsi="Lato" w:cs="Arial"/>
                <w:sz w:val="22"/>
                <w:szCs w:val="22"/>
              </w:rPr>
            </w:pPr>
            <w:r w:rsidRPr="008B2A7D">
              <w:rPr>
                <w:rFonts w:ascii="Lato" w:hAnsi="Lato" w:cs="Arial"/>
                <w:b/>
                <w:bCs/>
                <w:sz w:val="22"/>
                <w:szCs w:val="22"/>
              </w:rPr>
              <w:t>Support country office trainings, particularly sessions focused on formative research, experiments, and trials.</w:t>
            </w:r>
            <w:r w:rsidRPr="008B2A7D">
              <w:rPr>
                <w:rFonts w:ascii="Lato" w:hAnsi="Lato" w:cs="Arial"/>
                <w:sz w:val="22"/>
                <w:szCs w:val="22"/>
              </w:rPr>
              <w:t xml:space="preserve">  These workshops involve both an introduction to </w:t>
            </w:r>
            <w:proofErr w:type="spellStart"/>
            <w:r w:rsidRPr="008B2A7D">
              <w:rPr>
                <w:rFonts w:ascii="Lato" w:hAnsi="Lato" w:cs="Arial"/>
                <w:sz w:val="22"/>
                <w:szCs w:val="22"/>
              </w:rPr>
              <w:t>behavioral</w:t>
            </w:r>
            <w:proofErr w:type="spellEnd"/>
            <w:r w:rsidRPr="008B2A7D">
              <w:rPr>
                <w:rFonts w:ascii="Lato" w:hAnsi="Lato" w:cs="Arial"/>
                <w:sz w:val="22"/>
                <w:szCs w:val="22"/>
              </w:rPr>
              <w:t xml:space="preserve"> science, as well as hands-on design sessions to develop the prioritized approaches for testing.</w:t>
            </w:r>
          </w:p>
          <w:p w14:paraId="39BF0185" w14:textId="0BCB39A0" w:rsidR="0088237D" w:rsidRPr="008B2A7D" w:rsidRDefault="0088237D" w:rsidP="00001DC7">
            <w:pPr>
              <w:pStyle w:val="ListParagraph"/>
              <w:numPr>
                <w:ilvl w:val="0"/>
                <w:numId w:val="46"/>
              </w:numPr>
              <w:suppressAutoHyphens/>
              <w:rPr>
                <w:rFonts w:ascii="Lato" w:hAnsi="Lato" w:cs="Arial"/>
                <w:sz w:val="22"/>
                <w:szCs w:val="22"/>
              </w:rPr>
            </w:pPr>
            <w:r w:rsidRPr="008B2A7D">
              <w:rPr>
                <w:rFonts w:ascii="Lato" w:hAnsi="Lato" w:cs="Arial"/>
                <w:b/>
                <w:bCs/>
                <w:sz w:val="22"/>
                <w:szCs w:val="22"/>
              </w:rPr>
              <w:t>Draft reports, case studies</w:t>
            </w:r>
            <w:r w:rsidR="00AF6849" w:rsidRPr="008B2A7D">
              <w:rPr>
                <w:rFonts w:ascii="Lato" w:hAnsi="Lato" w:cs="Arial"/>
                <w:b/>
                <w:bCs/>
                <w:sz w:val="22"/>
                <w:szCs w:val="22"/>
              </w:rPr>
              <w:t>, training materials, presentations</w:t>
            </w:r>
            <w:r w:rsidRPr="008B2A7D">
              <w:rPr>
                <w:rFonts w:ascii="Lato" w:hAnsi="Lato" w:cs="Arial"/>
                <w:b/>
                <w:bCs/>
                <w:sz w:val="22"/>
                <w:szCs w:val="22"/>
              </w:rPr>
              <w:t xml:space="preserve"> and </w:t>
            </w:r>
            <w:r w:rsidR="00AF6849" w:rsidRPr="008B2A7D">
              <w:rPr>
                <w:rFonts w:ascii="Lato" w:hAnsi="Lato" w:cs="Arial"/>
                <w:b/>
                <w:bCs/>
                <w:sz w:val="22"/>
                <w:szCs w:val="22"/>
              </w:rPr>
              <w:t xml:space="preserve">possibly </w:t>
            </w:r>
            <w:r w:rsidRPr="008B2A7D">
              <w:rPr>
                <w:rFonts w:ascii="Lato" w:hAnsi="Lato" w:cs="Arial"/>
                <w:b/>
                <w:bCs/>
                <w:sz w:val="22"/>
                <w:szCs w:val="22"/>
              </w:rPr>
              <w:t xml:space="preserve">academic papers </w:t>
            </w:r>
            <w:r w:rsidRPr="008B2A7D">
              <w:rPr>
                <w:rFonts w:ascii="Lato" w:hAnsi="Lato" w:cs="Arial"/>
                <w:sz w:val="22"/>
                <w:szCs w:val="22"/>
              </w:rPr>
              <w:t>to promote results of trials and advise on potential scale up.</w:t>
            </w:r>
          </w:p>
          <w:p w14:paraId="6FAA26E0" w14:textId="2357FB1A" w:rsidR="0088237D" w:rsidRPr="008B2A7D" w:rsidRDefault="0088237D" w:rsidP="00001DC7">
            <w:pPr>
              <w:pStyle w:val="ListParagraph"/>
              <w:numPr>
                <w:ilvl w:val="0"/>
                <w:numId w:val="46"/>
              </w:numPr>
              <w:suppressAutoHyphens/>
              <w:rPr>
                <w:rFonts w:ascii="Lato" w:hAnsi="Lato" w:cs="Arial"/>
                <w:sz w:val="22"/>
                <w:szCs w:val="22"/>
              </w:rPr>
            </w:pPr>
            <w:r w:rsidRPr="008B2A7D">
              <w:rPr>
                <w:rFonts w:ascii="Lato" w:hAnsi="Lato" w:cs="Arial"/>
                <w:sz w:val="22"/>
                <w:szCs w:val="22"/>
              </w:rPr>
              <w:t xml:space="preserve">Contribute to </w:t>
            </w:r>
            <w:r w:rsidR="00001DC7" w:rsidRPr="008B2A7D">
              <w:rPr>
                <w:rFonts w:ascii="Lato" w:hAnsi="Lato" w:cs="Arial"/>
                <w:sz w:val="22"/>
                <w:szCs w:val="22"/>
              </w:rPr>
              <w:t xml:space="preserve">team development </w:t>
            </w:r>
            <w:r w:rsidRPr="008B2A7D">
              <w:rPr>
                <w:rFonts w:ascii="Lato" w:hAnsi="Lato" w:cs="Arial"/>
                <w:sz w:val="22"/>
                <w:szCs w:val="22"/>
              </w:rPr>
              <w:t xml:space="preserve">by </w:t>
            </w:r>
            <w:r w:rsidR="00001DC7" w:rsidRPr="008B2A7D">
              <w:rPr>
                <w:rFonts w:ascii="Lato" w:hAnsi="Lato" w:cs="Arial"/>
                <w:b/>
                <w:bCs/>
                <w:sz w:val="22"/>
                <w:szCs w:val="22"/>
              </w:rPr>
              <w:t>pro-actively initiating capacity building for team members on topics of expertise</w:t>
            </w:r>
          </w:p>
          <w:p w14:paraId="5F844BAD" w14:textId="5BF27B74" w:rsidR="00001DC7" w:rsidRPr="008B2A7D" w:rsidRDefault="00001DC7" w:rsidP="00001DC7">
            <w:pPr>
              <w:pStyle w:val="ListParagraph"/>
              <w:numPr>
                <w:ilvl w:val="0"/>
                <w:numId w:val="46"/>
              </w:numPr>
              <w:suppressAutoHyphens/>
              <w:rPr>
                <w:rFonts w:ascii="Lato" w:hAnsi="Lato" w:cs="Arial"/>
                <w:sz w:val="22"/>
                <w:szCs w:val="22"/>
              </w:rPr>
            </w:pPr>
            <w:r w:rsidRPr="008B2A7D">
              <w:rPr>
                <w:rFonts w:ascii="Lato" w:hAnsi="Lato" w:cs="Arial"/>
                <w:sz w:val="22"/>
                <w:szCs w:val="22"/>
              </w:rPr>
              <w:t>Explore collaboration with external (academic) research institutions for pro-bono cooperation</w:t>
            </w:r>
          </w:p>
          <w:p w14:paraId="0076F3E6" w14:textId="4E6FA815" w:rsidR="00001DC7" w:rsidRPr="008B2A7D" w:rsidRDefault="00001DC7" w:rsidP="00001DC7">
            <w:pPr>
              <w:pStyle w:val="ListParagraph"/>
              <w:numPr>
                <w:ilvl w:val="0"/>
                <w:numId w:val="46"/>
              </w:numPr>
              <w:rPr>
                <w:rFonts w:ascii="Lato" w:hAnsi="Lato" w:cs="Arial"/>
                <w:sz w:val="22"/>
                <w:szCs w:val="22"/>
              </w:rPr>
            </w:pPr>
            <w:r w:rsidRPr="008B2A7D">
              <w:rPr>
                <w:rFonts w:ascii="Lato" w:hAnsi="Lato" w:cs="Arial"/>
                <w:b/>
                <w:sz w:val="22"/>
                <w:szCs w:val="22"/>
              </w:rPr>
              <w:t>Support wider safeguarding prac</w:t>
            </w:r>
            <w:r w:rsidR="008B2A7D" w:rsidRPr="008B2A7D">
              <w:rPr>
                <w:rFonts w:ascii="Lato" w:hAnsi="Lato" w:cs="Arial"/>
                <w:b/>
                <w:sz w:val="22"/>
                <w:szCs w:val="22"/>
              </w:rPr>
              <w:t xml:space="preserve">tice with insights from </w:t>
            </w:r>
            <w:proofErr w:type="spellStart"/>
            <w:r w:rsidR="008B2A7D" w:rsidRPr="008B2A7D">
              <w:rPr>
                <w:rFonts w:ascii="Lato" w:hAnsi="Lato" w:cs="Arial"/>
                <w:b/>
                <w:sz w:val="22"/>
                <w:szCs w:val="22"/>
              </w:rPr>
              <w:t>behavio</w:t>
            </w:r>
            <w:r w:rsidRPr="008B2A7D">
              <w:rPr>
                <w:rFonts w:ascii="Lato" w:hAnsi="Lato" w:cs="Arial"/>
                <w:b/>
                <w:sz w:val="22"/>
                <w:szCs w:val="22"/>
              </w:rPr>
              <w:t>ral</w:t>
            </w:r>
            <w:proofErr w:type="spellEnd"/>
            <w:r w:rsidRPr="008B2A7D">
              <w:rPr>
                <w:rFonts w:ascii="Lato" w:hAnsi="Lato" w:cs="Arial"/>
                <w:b/>
                <w:sz w:val="22"/>
                <w:szCs w:val="22"/>
              </w:rPr>
              <w:t xml:space="preserve"> science</w:t>
            </w:r>
            <w:r w:rsidRPr="008B2A7D">
              <w:rPr>
                <w:rFonts w:ascii="Lato" w:hAnsi="Lato" w:cs="Arial"/>
                <w:sz w:val="22"/>
                <w:szCs w:val="22"/>
              </w:rPr>
              <w:t xml:space="preserve">, for example to optimise effectiveness of communications or policy design. (Activity to be ad-hoc and capped at max 5% of time). </w:t>
            </w:r>
          </w:p>
          <w:p w14:paraId="6D778AA5" w14:textId="77777777" w:rsidR="005A719B" w:rsidRPr="008B2A7D" w:rsidRDefault="005A719B" w:rsidP="0088237D">
            <w:pPr>
              <w:suppressAutoHyphens/>
              <w:rPr>
                <w:rFonts w:ascii="Lato" w:hAnsi="Lato" w:cs="Arial"/>
                <w:b/>
                <w:bCs/>
                <w:sz w:val="22"/>
                <w:szCs w:val="22"/>
              </w:rPr>
            </w:pPr>
          </w:p>
          <w:p w14:paraId="3A54324C" w14:textId="2D212310" w:rsidR="005A719B" w:rsidRPr="008B2A7D" w:rsidRDefault="005A719B" w:rsidP="005A719B">
            <w:pPr>
              <w:rPr>
                <w:rFonts w:ascii="Lato" w:hAnsi="Lato" w:cs="Arial"/>
                <w:bCs/>
                <w:sz w:val="22"/>
                <w:szCs w:val="22"/>
              </w:rPr>
            </w:pPr>
            <w:r w:rsidRPr="008B2A7D">
              <w:rPr>
                <w:rFonts w:ascii="Lato" w:hAnsi="Lato" w:cs="Arial"/>
                <w:bCs/>
                <w:sz w:val="22"/>
                <w:szCs w:val="22"/>
              </w:rPr>
              <w:t>The duties and responsibilities as set out above are not exhaustive and the role holder may be required to carry out additional duties within reasonableness of their level of skills and experience.</w:t>
            </w:r>
          </w:p>
          <w:p w14:paraId="37C8281A" w14:textId="1AAA530B" w:rsidR="0088237D" w:rsidRPr="008B2A7D" w:rsidRDefault="0088237D" w:rsidP="0088237D">
            <w:pPr>
              <w:suppressAutoHyphens/>
              <w:rPr>
                <w:rFonts w:ascii="Lato" w:hAnsi="Lato" w:cs="Arial"/>
                <w:sz w:val="22"/>
                <w:szCs w:val="22"/>
              </w:rPr>
            </w:pPr>
          </w:p>
        </w:tc>
      </w:tr>
      <w:tr w:rsidR="00F069CA" w:rsidRPr="008B2A7D" w14:paraId="1848010F" w14:textId="77777777" w:rsidTr="00920C0C">
        <w:tc>
          <w:tcPr>
            <w:tcW w:w="9498" w:type="dxa"/>
            <w:gridSpan w:val="3"/>
            <w:tcBorders>
              <w:top w:val="single" w:sz="8" w:space="0" w:color="000000"/>
            </w:tcBorders>
          </w:tcPr>
          <w:p w14:paraId="4C17BCE5" w14:textId="1144CDA4" w:rsidR="00982835" w:rsidRPr="008B2A7D" w:rsidRDefault="00F069CA" w:rsidP="002D4A35">
            <w:pPr>
              <w:rPr>
                <w:rFonts w:ascii="Lato" w:hAnsi="Lato" w:cs="Arial"/>
                <w:b/>
                <w:sz w:val="22"/>
                <w:szCs w:val="22"/>
              </w:rPr>
            </w:pPr>
            <w:r w:rsidRPr="008B2A7D">
              <w:rPr>
                <w:rFonts w:ascii="Lato" w:hAnsi="Lato" w:cs="Arial"/>
                <w:b/>
                <w:sz w:val="22"/>
                <w:szCs w:val="22"/>
              </w:rPr>
              <w:t xml:space="preserve">Equal Opportunities </w:t>
            </w:r>
          </w:p>
          <w:p w14:paraId="065CE46C" w14:textId="77777777" w:rsidR="00F069CA" w:rsidRPr="008B2A7D" w:rsidRDefault="00F069CA" w:rsidP="00DE1C18">
            <w:pPr>
              <w:suppressAutoHyphens/>
              <w:rPr>
                <w:rFonts w:ascii="Lato" w:hAnsi="Lato" w:cs="Arial"/>
                <w:sz w:val="22"/>
                <w:szCs w:val="22"/>
              </w:rPr>
            </w:pPr>
            <w:r w:rsidRPr="008B2A7D">
              <w:rPr>
                <w:rFonts w:ascii="Lato" w:hAnsi="Lato" w:cs="Arial"/>
                <w:sz w:val="22"/>
                <w:szCs w:val="22"/>
              </w:rPr>
              <w:t xml:space="preserve">The </w:t>
            </w:r>
            <w:r w:rsidR="00F5619F" w:rsidRPr="008B2A7D">
              <w:rPr>
                <w:rFonts w:ascii="Lato" w:hAnsi="Lato" w:cs="Arial"/>
                <w:sz w:val="22"/>
                <w:szCs w:val="22"/>
              </w:rPr>
              <w:t>role</w:t>
            </w:r>
            <w:r w:rsidRPr="008B2A7D">
              <w:rPr>
                <w:rFonts w:ascii="Lato" w:hAnsi="Lato" w:cs="Arial"/>
                <w:sz w:val="22"/>
                <w:szCs w:val="22"/>
              </w:rPr>
              <w:t xml:space="preserve"> holder is required to carry out the duties in accordance with the SCI Equal Opportunities and Diversity policies and procedures.</w:t>
            </w:r>
          </w:p>
          <w:p w14:paraId="418EA475" w14:textId="45B686C4" w:rsidR="00982835" w:rsidRPr="008B2A7D" w:rsidRDefault="00982835" w:rsidP="00F5619F">
            <w:pPr>
              <w:rPr>
                <w:rFonts w:ascii="Lato" w:hAnsi="Lato" w:cs="Arial"/>
                <w:sz w:val="22"/>
                <w:szCs w:val="22"/>
              </w:rPr>
            </w:pPr>
          </w:p>
        </w:tc>
      </w:tr>
      <w:tr w:rsidR="00520EAC" w:rsidRPr="008B2A7D" w14:paraId="0A329851" w14:textId="77777777" w:rsidTr="00543A17">
        <w:tc>
          <w:tcPr>
            <w:tcW w:w="9498" w:type="dxa"/>
            <w:gridSpan w:val="3"/>
          </w:tcPr>
          <w:p w14:paraId="6FED9956" w14:textId="7087421F" w:rsidR="00982835" w:rsidRPr="008B2A7D" w:rsidRDefault="00520EAC" w:rsidP="00520EAC">
            <w:pPr>
              <w:rPr>
                <w:rFonts w:ascii="Lato" w:hAnsi="Lato"/>
                <w:b/>
                <w:color w:val="000000"/>
                <w:sz w:val="22"/>
                <w:szCs w:val="22"/>
              </w:rPr>
            </w:pPr>
            <w:r w:rsidRPr="008B2A7D">
              <w:rPr>
                <w:rFonts w:ascii="Lato" w:hAnsi="Lato"/>
                <w:b/>
                <w:color w:val="000000"/>
                <w:sz w:val="22"/>
                <w:szCs w:val="22"/>
              </w:rPr>
              <w:t>Safeguarding:</w:t>
            </w:r>
          </w:p>
          <w:p w14:paraId="5BEADA98" w14:textId="77777777" w:rsidR="00520EAC" w:rsidRPr="008B2A7D" w:rsidRDefault="00520EAC" w:rsidP="007D3755">
            <w:pPr>
              <w:rPr>
                <w:rFonts w:ascii="Lato" w:hAnsi="Lato"/>
                <w:sz w:val="22"/>
                <w:szCs w:val="22"/>
              </w:rPr>
            </w:pPr>
            <w:r w:rsidRPr="008B2A7D">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8B2A7D">
              <w:rPr>
                <w:rFonts w:ascii="Lato" w:hAnsi="Lato"/>
                <w:sz w:val="22"/>
                <w:szCs w:val="22"/>
              </w:rPr>
              <w:t>.</w:t>
            </w:r>
          </w:p>
          <w:p w14:paraId="24311656" w14:textId="4D6FFA87" w:rsidR="009338A3" w:rsidRPr="008B2A7D" w:rsidRDefault="009338A3" w:rsidP="007D3755">
            <w:pPr>
              <w:rPr>
                <w:rFonts w:ascii="Lato" w:hAnsi="Lato"/>
                <w:sz w:val="22"/>
                <w:szCs w:val="22"/>
              </w:rPr>
            </w:pPr>
          </w:p>
        </w:tc>
      </w:tr>
      <w:tr w:rsidR="00F069CA" w:rsidRPr="008B2A7D" w14:paraId="5F50ECED" w14:textId="77777777" w:rsidTr="00543A17">
        <w:tc>
          <w:tcPr>
            <w:tcW w:w="9498" w:type="dxa"/>
            <w:gridSpan w:val="3"/>
          </w:tcPr>
          <w:p w14:paraId="3A04E9D7" w14:textId="4BEF3CDD" w:rsidR="00982835" w:rsidRPr="008B2A7D" w:rsidRDefault="00F069CA" w:rsidP="002D4A35">
            <w:pPr>
              <w:rPr>
                <w:rFonts w:ascii="Lato" w:hAnsi="Lato" w:cs="Arial"/>
                <w:b/>
                <w:sz w:val="22"/>
                <w:szCs w:val="22"/>
              </w:rPr>
            </w:pPr>
            <w:r w:rsidRPr="008B2A7D">
              <w:rPr>
                <w:rFonts w:ascii="Lato" w:hAnsi="Lato" w:cs="Arial"/>
                <w:b/>
                <w:sz w:val="22"/>
                <w:szCs w:val="22"/>
              </w:rPr>
              <w:t>Health and Safety</w:t>
            </w:r>
          </w:p>
          <w:p w14:paraId="69D30418" w14:textId="3B61F478" w:rsidR="009338A3" w:rsidRPr="008B2A7D" w:rsidRDefault="00F5619F" w:rsidP="009C76C9">
            <w:pPr>
              <w:suppressAutoHyphens/>
              <w:rPr>
                <w:rFonts w:ascii="Lato" w:hAnsi="Lato" w:cs="Arial"/>
                <w:sz w:val="22"/>
                <w:szCs w:val="22"/>
              </w:rPr>
            </w:pPr>
            <w:r w:rsidRPr="008B2A7D">
              <w:rPr>
                <w:rFonts w:ascii="Lato" w:hAnsi="Lato" w:cs="Arial"/>
                <w:sz w:val="22"/>
                <w:szCs w:val="22"/>
              </w:rPr>
              <w:t>The role</w:t>
            </w:r>
            <w:r w:rsidR="00F069CA" w:rsidRPr="008B2A7D">
              <w:rPr>
                <w:rFonts w:ascii="Lato" w:hAnsi="Lato" w:cs="Arial"/>
                <w:sz w:val="22"/>
                <w:szCs w:val="22"/>
              </w:rPr>
              <w:t xml:space="preserve"> holder is required to carry out the duties in accordance with SCI Health and Safety policies and procedures.</w:t>
            </w:r>
          </w:p>
        </w:tc>
      </w:tr>
      <w:tr w:rsidR="00F069CA" w:rsidRPr="008B2A7D" w14:paraId="3B1515A1" w14:textId="77777777" w:rsidTr="00543A17">
        <w:trPr>
          <w:trHeight w:val="425"/>
        </w:trPr>
        <w:tc>
          <w:tcPr>
            <w:tcW w:w="4678" w:type="dxa"/>
            <w:gridSpan w:val="2"/>
            <w:tcBorders>
              <w:bottom w:val="single" w:sz="4" w:space="0" w:color="auto"/>
            </w:tcBorders>
          </w:tcPr>
          <w:p w14:paraId="3E9E22A1" w14:textId="39DAA6A5" w:rsidR="00F069CA" w:rsidRPr="008B2A7D" w:rsidRDefault="00F069CA" w:rsidP="00AF6849">
            <w:pPr>
              <w:tabs>
                <w:tab w:val="left" w:pos="1134"/>
              </w:tabs>
              <w:rPr>
                <w:rFonts w:ascii="Lato" w:hAnsi="Lato" w:cs="Arial"/>
                <w:b/>
                <w:sz w:val="22"/>
                <w:szCs w:val="22"/>
              </w:rPr>
            </w:pPr>
            <w:r w:rsidRPr="008B2A7D">
              <w:rPr>
                <w:rFonts w:ascii="Lato" w:hAnsi="Lato" w:cs="Arial"/>
                <w:b/>
                <w:sz w:val="22"/>
                <w:szCs w:val="22"/>
              </w:rPr>
              <w:t>JD written by</w:t>
            </w:r>
            <w:r w:rsidR="00183B33" w:rsidRPr="008B2A7D">
              <w:rPr>
                <w:rFonts w:ascii="Lato" w:hAnsi="Lato" w:cs="Arial"/>
                <w:b/>
                <w:sz w:val="22"/>
                <w:szCs w:val="22"/>
              </w:rPr>
              <w:t>:</w:t>
            </w:r>
            <w:r w:rsidR="00A9144B" w:rsidRPr="008B2A7D">
              <w:rPr>
                <w:rFonts w:ascii="Lato" w:hAnsi="Lato" w:cs="Arial"/>
                <w:b/>
                <w:sz w:val="22"/>
                <w:szCs w:val="22"/>
              </w:rPr>
              <w:t xml:space="preserve"> </w:t>
            </w:r>
            <w:r w:rsidR="00AF6849" w:rsidRPr="008B2A7D">
              <w:rPr>
                <w:rFonts w:ascii="Lato" w:hAnsi="Lato" w:cs="Arial"/>
                <w:b/>
                <w:sz w:val="22"/>
                <w:szCs w:val="22"/>
              </w:rPr>
              <w:t>Albert den Boogert</w:t>
            </w:r>
          </w:p>
        </w:tc>
        <w:tc>
          <w:tcPr>
            <w:tcW w:w="4820" w:type="dxa"/>
            <w:tcBorders>
              <w:bottom w:val="single" w:sz="4" w:space="0" w:color="auto"/>
            </w:tcBorders>
          </w:tcPr>
          <w:p w14:paraId="53A34EDB" w14:textId="1C4EA528" w:rsidR="00F069CA" w:rsidRPr="008B2A7D" w:rsidRDefault="00F069CA" w:rsidP="00AF6849">
            <w:pPr>
              <w:tabs>
                <w:tab w:val="left" w:pos="984"/>
              </w:tabs>
              <w:rPr>
                <w:rFonts w:ascii="Lato" w:hAnsi="Lato" w:cs="Arial"/>
                <w:b/>
                <w:sz w:val="22"/>
                <w:szCs w:val="22"/>
              </w:rPr>
            </w:pPr>
            <w:r w:rsidRPr="008B2A7D">
              <w:rPr>
                <w:rFonts w:ascii="Lato" w:hAnsi="Lato" w:cs="Arial"/>
                <w:b/>
                <w:sz w:val="22"/>
                <w:szCs w:val="22"/>
              </w:rPr>
              <w:t>Date</w:t>
            </w:r>
            <w:r w:rsidR="00CB20F1" w:rsidRPr="008B2A7D">
              <w:rPr>
                <w:rFonts w:ascii="Lato" w:hAnsi="Lato" w:cs="Arial"/>
                <w:b/>
                <w:sz w:val="22"/>
                <w:szCs w:val="22"/>
              </w:rPr>
              <w:t>:</w:t>
            </w:r>
            <w:r w:rsidR="00D20BF0" w:rsidRPr="008B2A7D">
              <w:rPr>
                <w:rFonts w:ascii="Lato" w:hAnsi="Lato" w:cs="Arial"/>
                <w:b/>
                <w:sz w:val="22"/>
                <w:szCs w:val="22"/>
              </w:rPr>
              <w:t xml:space="preserve"> </w:t>
            </w:r>
            <w:r w:rsidR="00AF6849" w:rsidRPr="008B2A7D">
              <w:rPr>
                <w:rFonts w:ascii="Lato" w:hAnsi="Lato" w:cs="Arial"/>
                <w:b/>
                <w:sz w:val="22"/>
                <w:szCs w:val="22"/>
              </w:rPr>
              <w:t>10.10</w:t>
            </w:r>
            <w:r w:rsidR="005A719B" w:rsidRPr="008B2A7D">
              <w:rPr>
                <w:rFonts w:ascii="Lato" w:hAnsi="Lato" w:cs="Arial"/>
                <w:b/>
                <w:sz w:val="22"/>
                <w:szCs w:val="22"/>
              </w:rPr>
              <w:t>.2022</w:t>
            </w:r>
          </w:p>
        </w:tc>
      </w:tr>
      <w:tr w:rsidR="00F069CA" w:rsidRPr="008B2A7D" w14:paraId="503C8957" w14:textId="77777777" w:rsidTr="00F069CA">
        <w:trPr>
          <w:trHeight w:val="425"/>
        </w:trPr>
        <w:tc>
          <w:tcPr>
            <w:tcW w:w="4678" w:type="dxa"/>
            <w:gridSpan w:val="2"/>
            <w:tcBorders>
              <w:bottom w:val="single" w:sz="4" w:space="0" w:color="auto"/>
            </w:tcBorders>
          </w:tcPr>
          <w:p w14:paraId="32EB94CF" w14:textId="612460BA" w:rsidR="00F069CA" w:rsidRPr="008B2A7D" w:rsidRDefault="00F069CA" w:rsidP="00E431E5">
            <w:pPr>
              <w:tabs>
                <w:tab w:val="left" w:pos="1134"/>
              </w:tabs>
              <w:rPr>
                <w:rFonts w:ascii="Lato" w:hAnsi="Lato" w:cs="Arial"/>
                <w:sz w:val="22"/>
                <w:szCs w:val="22"/>
              </w:rPr>
            </w:pPr>
            <w:r w:rsidRPr="008B2A7D">
              <w:rPr>
                <w:rFonts w:ascii="Lato" w:hAnsi="Lato" w:cs="Arial"/>
                <w:b/>
                <w:sz w:val="22"/>
                <w:szCs w:val="22"/>
              </w:rPr>
              <w:t>JD agreed by:</w:t>
            </w:r>
            <w:r w:rsidR="00D20BF0" w:rsidRPr="008B2A7D">
              <w:rPr>
                <w:rFonts w:ascii="Lato" w:hAnsi="Lato" w:cs="Arial"/>
                <w:b/>
                <w:sz w:val="22"/>
                <w:szCs w:val="22"/>
              </w:rPr>
              <w:t xml:space="preserve"> </w:t>
            </w:r>
          </w:p>
        </w:tc>
        <w:tc>
          <w:tcPr>
            <w:tcW w:w="4820" w:type="dxa"/>
          </w:tcPr>
          <w:p w14:paraId="12B8A271" w14:textId="330EC362" w:rsidR="00F069CA" w:rsidRPr="008B2A7D" w:rsidRDefault="00F069CA" w:rsidP="009376FF">
            <w:pPr>
              <w:tabs>
                <w:tab w:val="left" w:pos="984"/>
              </w:tabs>
              <w:rPr>
                <w:rFonts w:ascii="Lato" w:hAnsi="Lato" w:cs="Arial"/>
                <w:b/>
                <w:sz w:val="22"/>
                <w:szCs w:val="22"/>
              </w:rPr>
            </w:pPr>
            <w:r w:rsidRPr="008B2A7D">
              <w:rPr>
                <w:rFonts w:ascii="Lato" w:hAnsi="Lato" w:cs="Arial"/>
                <w:b/>
                <w:sz w:val="22"/>
                <w:szCs w:val="22"/>
              </w:rPr>
              <w:t>Date:</w:t>
            </w:r>
            <w:r w:rsidR="00D20BF0" w:rsidRPr="008B2A7D">
              <w:rPr>
                <w:rFonts w:ascii="Lato" w:hAnsi="Lato" w:cs="Arial"/>
                <w:b/>
                <w:sz w:val="22"/>
                <w:szCs w:val="22"/>
              </w:rPr>
              <w:t xml:space="preserve"> </w:t>
            </w:r>
          </w:p>
        </w:tc>
      </w:tr>
      <w:tr w:rsidR="00F069CA" w:rsidRPr="008B2A7D" w14:paraId="53E3B4E9" w14:textId="77777777" w:rsidTr="00F069CA">
        <w:trPr>
          <w:trHeight w:val="425"/>
        </w:trPr>
        <w:tc>
          <w:tcPr>
            <w:tcW w:w="4678" w:type="dxa"/>
            <w:gridSpan w:val="2"/>
          </w:tcPr>
          <w:p w14:paraId="3D6DA29A" w14:textId="1F558333" w:rsidR="00F069CA" w:rsidRPr="008B2A7D" w:rsidRDefault="00F5619F" w:rsidP="009376FF">
            <w:pPr>
              <w:tabs>
                <w:tab w:val="left" w:pos="1134"/>
              </w:tabs>
              <w:rPr>
                <w:rFonts w:ascii="Lato" w:hAnsi="Lato" w:cs="Arial"/>
                <w:b/>
                <w:sz w:val="22"/>
                <w:szCs w:val="22"/>
              </w:rPr>
            </w:pPr>
            <w:r w:rsidRPr="008B2A7D">
              <w:rPr>
                <w:rFonts w:ascii="Lato" w:hAnsi="Lato" w:cs="Arial"/>
                <w:b/>
                <w:sz w:val="22"/>
                <w:szCs w:val="22"/>
              </w:rPr>
              <w:t>U</w:t>
            </w:r>
            <w:r w:rsidR="00F069CA" w:rsidRPr="008B2A7D">
              <w:rPr>
                <w:rFonts w:ascii="Lato" w:hAnsi="Lato" w:cs="Arial"/>
                <w:b/>
                <w:sz w:val="22"/>
                <w:szCs w:val="22"/>
              </w:rPr>
              <w:t>pdated By:</w:t>
            </w:r>
            <w:r w:rsidR="00D20BF0" w:rsidRPr="008B2A7D">
              <w:rPr>
                <w:rFonts w:ascii="Lato" w:hAnsi="Lato" w:cs="Arial"/>
                <w:b/>
                <w:sz w:val="22"/>
                <w:szCs w:val="22"/>
              </w:rPr>
              <w:t xml:space="preserve"> </w:t>
            </w:r>
            <w:r w:rsidR="008B2A7D" w:rsidRPr="008B2A7D">
              <w:rPr>
                <w:rFonts w:ascii="Lato" w:hAnsi="Lato" w:cs="Arial"/>
                <w:b/>
                <w:sz w:val="22"/>
                <w:szCs w:val="22"/>
              </w:rPr>
              <w:t xml:space="preserve">Carly </w:t>
            </w:r>
            <w:proofErr w:type="spellStart"/>
            <w:r w:rsidR="008B2A7D" w:rsidRPr="008B2A7D">
              <w:rPr>
                <w:rFonts w:ascii="Lato" w:hAnsi="Lato" w:cs="Arial"/>
                <w:b/>
                <w:sz w:val="22"/>
                <w:szCs w:val="22"/>
              </w:rPr>
              <w:t>McCusker</w:t>
            </w:r>
            <w:proofErr w:type="spellEnd"/>
          </w:p>
        </w:tc>
        <w:tc>
          <w:tcPr>
            <w:tcW w:w="4820" w:type="dxa"/>
            <w:tcBorders>
              <w:bottom w:val="single" w:sz="4" w:space="0" w:color="auto"/>
            </w:tcBorders>
          </w:tcPr>
          <w:p w14:paraId="3203B92D" w14:textId="69562A85" w:rsidR="00F069CA" w:rsidRPr="008B2A7D" w:rsidRDefault="00F069CA" w:rsidP="009376FF">
            <w:pPr>
              <w:tabs>
                <w:tab w:val="left" w:pos="984"/>
              </w:tabs>
              <w:rPr>
                <w:rFonts w:ascii="Lato" w:hAnsi="Lato" w:cs="Arial"/>
                <w:b/>
                <w:sz w:val="22"/>
                <w:szCs w:val="22"/>
              </w:rPr>
            </w:pPr>
            <w:r w:rsidRPr="008B2A7D">
              <w:rPr>
                <w:rFonts w:ascii="Lato" w:hAnsi="Lato" w:cs="Arial"/>
                <w:b/>
                <w:sz w:val="22"/>
                <w:szCs w:val="22"/>
              </w:rPr>
              <w:t>Date</w:t>
            </w:r>
            <w:r w:rsidR="00CB20F1" w:rsidRPr="008B2A7D">
              <w:rPr>
                <w:rFonts w:ascii="Lato" w:hAnsi="Lato" w:cs="Arial"/>
                <w:b/>
                <w:sz w:val="22"/>
                <w:szCs w:val="22"/>
              </w:rPr>
              <w:t>:</w:t>
            </w:r>
            <w:r w:rsidR="008B2A7D" w:rsidRPr="008B2A7D">
              <w:rPr>
                <w:rFonts w:ascii="Lato" w:hAnsi="Lato" w:cs="Arial"/>
                <w:b/>
                <w:sz w:val="22"/>
                <w:szCs w:val="22"/>
              </w:rPr>
              <w:t xml:space="preserve"> 14.10.2022</w:t>
            </w:r>
          </w:p>
        </w:tc>
      </w:tr>
      <w:tr w:rsidR="00F069CA" w:rsidRPr="008B2A7D" w14:paraId="23E83BD8" w14:textId="77777777" w:rsidTr="00543A17">
        <w:trPr>
          <w:trHeight w:val="425"/>
        </w:trPr>
        <w:tc>
          <w:tcPr>
            <w:tcW w:w="4678" w:type="dxa"/>
            <w:gridSpan w:val="2"/>
            <w:tcBorders>
              <w:bottom w:val="single" w:sz="4" w:space="0" w:color="auto"/>
            </w:tcBorders>
          </w:tcPr>
          <w:p w14:paraId="61A02602" w14:textId="77777777" w:rsidR="00F069CA" w:rsidRPr="008B2A7D" w:rsidRDefault="00F069CA" w:rsidP="009376FF">
            <w:pPr>
              <w:tabs>
                <w:tab w:val="left" w:pos="1134"/>
              </w:tabs>
              <w:rPr>
                <w:rFonts w:ascii="Lato" w:hAnsi="Lato" w:cs="Arial"/>
                <w:b/>
                <w:sz w:val="22"/>
                <w:szCs w:val="22"/>
              </w:rPr>
            </w:pPr>
            <w:r w:rsidRPr="008B2A7D">
              <w:rPr>
                <w:rFonts w:ascii="Lato" w:hAnsi="Lato" w:cs="Arial"/>
                <w:b/>
                <w:sz w:val="22"/>
                <w:szCs w:val="22"/>
              </w:rPr>
              <w:t>Evaluated</w:t>
            </w:r>
            <w:r w:rsidR="00183B33" w:rsidRPr="008B2A7D">
              <w:rPr>
                <w:rFonts w:ascii="Lato" w:hAnsi="Lato" w:cs="Arial"/>
                <w:b/>
                <w:sz w:val="22"/>
                <w:szCs w:val="22"/>
              </w:rPr>
              <w:t>:</w:t>
            </w:r>
          </w:p>
        </w:tc>
        <w:tc>
          <w:tcPr>
            <w:tcW w:w="4820" w:type="dxa"/>
            <w:tcBorders>
              <w:bottom w:val="single" w:sz="4" w:space="0" w:color="auto"/>
            </w:tcBorders>
          </w:tcPr>
          <w:p w14:paraId="57DF12FC" w14:textId="77777777" w:rsidR="00F069CA" w:rsidRPr="008B2A7D" w:rsidRDefault="00F069CA" w:rsidP="009376FF">
            <w:pPr>
              <w:tabs>
                <w:tab w:val="left" w:pos="984"/>
              </w:tabs>
              <w:rPr>
                <w:rFonts w:ascii="Lato" w:hAnsi="Lato" w:cs="Arial"/>
                <w:b/>
                <w:sz w:val="22"/>
                <w:szCs w:val="22"/>
              </w:rPr>
            </w:pPr>
            <w:r w:rsidRPr="008B2A7D">
              <w:rPr>
                <w:rFonts w:ascii="Lato" w:hAnsi="Lato" w:cs="Arial"/>
                <w:b/>
                <w:sz w:val="22"/>
                <w:szCs w:val="22"/>
              </w:rPr>
              <w:t>Date</w:t>
            </w:r>
            <w:r w:rsidR="00CB20F1" w:rsidRPr="008B2A7D">
              <w:rPr>
                <w:rFonts w:ascii="Lato" w:hAnsi="Lato" w:cs="Arial"/>
                <w:b/>
                <w:sz w:val="22"/>
                <w:szCs w:val="22"/>
              </w:rPr>
              <w:t>:</w:t>
            </w:r>
          </w:p>
        </w:tc>
      </w:tr>
    </w:tbl>
    <w:p w14:paraId="358C791E" w14:textId="77777777" w:rsidR="00B83E89" w:rsidRPr="008B2A7D" w:rsidRDefault="00B83E89" w:rsidP="009C76C9">
      <w:pPr>
        <w:rPr>
          <w:rFonts w:ascii="Lato" w:hAnsi="Lato" w:cs="Arial"/>
          <w:sz w:val="22"/>
          <w:szCs w:val="22"/>
        </w:rPr>
      </w:pPr>
    </w:p>
    <w:sectPr w:rsidR="00B83E89" w:rsidRPr="008B2A7D">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21A5" w14:textId="77777777" w:rsidR="00A36B41" w:rsidRDefault="00A36B41">
      <w:r>
        <w:separator/>
      </w:r>
    </w:p>
  </w:endnote>
  <w:endnote w:type="continuationSeparator" w:id="0">
    <w:p w14:paraId="2B08EA91" w14:textId="77777777" w:rsidR="00A36B41" w:rsidRDefault="00A36B41">
      <w:r>
        <w:continuationSeparator/>
      </w:r>
    </w:p>
  </w:endnote>
  <w:endnote w:type="continuationNotice" w:id="1">
    <w:p w14:paraId="0DBD73E1" w14:textId="77777777" w:rsidR="00A36B41" w:rsidRDefault="00A36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Henderson BCG Serif">
    <w:altName w:val="Constantia"/>
    <w:charset w:val="00"/>
    <w:family w:val="roman"/>
    <w:pitch w:val="variable"/>
    <w:sig w:usb0="00000001" w:usb1="D000E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99BA" w14:textId="77777777" w:rsidR="00A36B41" w:rsidRDefault="00A36B41">
      <w:r>
        <w:separator/>
      </w:r>
    </w:p>
  </w:footnote>
  <w:footnote w:type="continuationSeparator" w:id="0">
    <w:p w14:paraId="2F0FBA82" w14:textId="77777777" w:rsidR="00A36B41" w:rsidRDefault="00A36B41">
      <w:r>
        <w:continuationSeparator/>
      </w:r>
    </w:p>
  </w:footnote>
  <w:footnote w:type="continuationNotice" w:id="1">
    <w:p w14:paraId="16E9766E" w14:textId="77777777" w:rsidR="00A36B41" w:rsidRDefault="00A36B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9F95" w14:textId="77777777" w:rsidR="00702348" w:rsidRDefault="00356689"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5D13F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8240;visibility:visible;mso-wrap-edited:f">
          <v:imagedata r:id="rId1" o:title=""/>
        </v:shape>
      </w:pict>
    </w:r>
    <w:r w:rsidR="00F5619F" w:rsidRPr="00F5619F">
      <w:rPr>
        <w:rFonts w:ascii="Arial" w:hAnsi="Arial" w:cs="Arial"/>
        <w:b/>
        <w:smallCaps/>
        <w:sz w:val="22"/>
        <w:szCs w:val="22"/>
      </w:rPr>
      <w:t xml:space="preserve">SAVE THE CHILDREN </w:t>
    </w:r>
  </w:p>
  <w:p w14:paraId="1CFB01D4"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 xml:space="preserve">INTERNATIONAL </w:t>
    </w:r>
    <w:r w:rsidR="00702348">
      <w:rPr>
        <w:rFonts w:ascii="Arial" w:hAnsi="Arial" w:cs="Arial"/>
        <w:b/>
        <w:smallCaps/>
        <w:sz w:val="22"/>
        <w:szCs w:val="22"/>
      </w:rPr>
      <w:t>PROGRAMS</w:t>
    </w:r>
  </w:p>
  <w:p w14:paraId="6481EEAA"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67ADE8FD"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D34DC"/>
    <w:multiLevelType w:val="hybridMultilevel"/>
    <w:tmpl w:val="DDAE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E271E14"/>
    <w:multiLevelType w:val="hybridMultilevel"/>
    <w:tmpl w:val="55E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77269"/>
    <w:multiLevelType w:val="hybridMultilevel"/>
    <w:tmpl w:val="4C00210C"/>
    <w:lvl w:ilvl="0" w:tplc="20ACDA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720A79"/>
    <w:multiLevelType w:val="hybridMultilevel"/>
    <w:tmpl w:val="2B4C5A9A"/>
    <w:lvl w:ilvl="0" w:tplc="D812E0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2AB1FF7"/>
    <w:multiLevelType w:val="hybridMultilevel"/>
    <w:tmpl w:val="F00A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254C1BEE"/>
    <w:multiLevelType w:val="hybridMultilevel"/>
    <w:tmpl w:val="ABEC2D84"/>
    <w:lvl w:ilvl="0" w:tplc="98CEB942">
      <w:numFmt w:val="bullet"/>
      <w:lvlText w:val="•"/>
      <w:lvlJc w:val="left"/>
      <w:pPr>
        <w:ind w:left="1080" w:hanging="72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1815F14"/>
    <w:multiLevelType w:val="hybridMultilevel"/>
    <w:tmpl w:val="08F4C6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384004D"/>
    <w:multiLevelType w:val="hybridMultilevel"/>
    <w:tmpl w:val="6EBC8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67910A9"/>
    <w:multiLevelType w:val="hybridMultilevel"/>
    <w:tmpl w:val="F7E0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F5434"/>
    <w:multiLevelType w:val="hybridMultilevel"/>
    <w:tmpl w:val="0F36DC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9"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AC389F"/>
    <w:multiLevelType w:val="hybridMultilevel"/>
    <w:tmpl w:val="0F26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0AE7AD2"/>
    <w:multiLevelType w:val="hybridMultilevel"/>
    <w:tmpl w:val="318060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0" w15:restartNumberingAfterBreak="0">
    <w:nsid w:val="614558EB"/>
    <w:multiLevelType w:val="hybridMultilevel"/>
    <w:tmpl w:val="FE50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897EF4"/>
    <w:multiLevelType w:val="hybridMultilevel"/>
    <w:tmpl w:val="D2965234"/>
    <w:lvl w:ilvl="0" w:tplc="E5383B8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9"/>
  </w:num>
  <w:num w:numId="2">
    <w:abstractNumId w:val="17"/>
  </w:num>
  <w:num w:numId="3">
    <w:abstractNumId w:val="28"/>
  </w:num>
  <w:num w:numId="4">
    <w:abstractNumId w:val="0"/>
  </w:num>
  <w:num w:numId="5">
    <w:abstractNumId w:val="31"/>
  </w:num>
  <w:num w:numId="6">
    <w:abstractNumId w:val="13"/>
  </w:num>
  <w:num w:numId="7">
    <w:abstractNumId w:val="30"/>
  </w:num>
  <w:num w:numId="8">
    <w:abstractNumId w:val="14"/>
  </w:num>
  <w:num w:numId="9">
    <w:abstractNumId w:val="6"/>
  </w:num>
  <w:num w:numId="10">
    <w:abstractNumId w:val="21"/>
  </w:num>
  <w:num w:numId="11">
    <w:abstractNumId w:val="43"/>
  </w:num>
  <w:num w:numId="12">
    <w:abstractNumId w:val="19"/>
  </w:num>
  <w:num w:numId="13">
    <w:abstractNumId w:val="45"/>
  </w:num>
  <w:num w:numId="14">
    <w:abstractNumId w:val="26"/>
  </w:num>
  <w:num w:numId="15">
    <w:abstractNumId w:val="34"/>
  </w:num>
  <w:num w:numId="16">
    <w:abstractNumId w:val="27"/>
  </w:num>
  <w:num w:numId="17">
    <w:abstractNumId w:val="8"/>
  </w:num>
  <w:num w:numId="18">
    <w:abstractNumId w:val="44"/>
  </w:num>
  <w:num w:numId="19">
    <w:abstractNumId w:val="11"/>
  </w:num>
  <w:num w:numId="20">
    <w:abstractNumId w:val="5"/>
  </w:num>
  <w:num w:numId="21">
    <w:abstractNumId w:val="42"/>
  </w:num>
  <w:num w:numId="22">
    <w:abstractNumId w:val="38"/>
  </w:num>
  <w:num w:numId="23">
    <w:abstractNumId w:val="35"/>
  </w:num>
  <w:num w:numId="24">
    <w:abstractNumId w:val="46"/>
  </w:num>
  <w:num w:numId="25">
    <w:abstractNumId w:val="39"/>
  </w:num>
  <w:num w:numId="26">
    <w:abstractNumId w:val="16"/>
  </w:num>
  <w:num w:numId="27">
    <w:abstractNumId w:val="37"/>
  </w:num>
  <w:num w:numId="28">
    <w:abstractNumId w:val="10"/>
  </w:num>
  <w:num w:numId="29">
    <w:abstractNumId w:val="1"/>
  </w:num>
  <w:num w:numId="30">
    <w:abstractNumId w:val="2"/>
  </w:num>
  <w:num w:numId="31">
    <w:abstractNumId w:val="3"/>
  </w:num>
  <w:num w:numId="32">
    <w:abstractNumId w:val="4"/>
  </w:num>
  <w:num w:numId="33">
    <w:abstractNumId w:val="33"/>
  </w:num>
  <w:num w:numId="34">
    <w:abstractNumId w:val="9"/>
  </w:num>
  <w:num w:numId="35">
    <w:abstractNumId w:val="20"/>
  </w:num>
  <w:num w:numId="36">
    <w:abstractNumId w:val="12"/>
  </w:num>
  <w:num w:numId="37">
    <w:abstractNumId w:val="24"/>
  </w:num>
  <w:num w:numId="38">
    <w:abstractNumId w:val="7"/>
  </w:num>
  <w:num w:numId="39">
    <w:abstractNumId w:val="23"/>
  </w:num>
  <w:num w:numId="40">
    <w:abstractNumId w:val="40"/>
  </w:num>
  <w:num w:numId="41">
    <w:abstractNumId w:val="29"/>
  </w:num>
  <w:num w:numId="42">
    <w:abstractNumId w:val="32"/>
  </w:num>
  <w:num w:numId="43">
    <w:abstractNumId w:val="15"/>
  </w:num>
  <w:num w:numId="44">
    <w:abstractNumId w:val="41"/>
  </w:num>
  <w:num w:numId="45">
    <w:abstractNumId w:val="22"/>
  </w:num>
  <w:num w:numId="46">
    <w:abstractNumId w:val="25"/>
  </w:num>
  <w:num w:numId="47">
    <w:abstractNumId w:val="36"/>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1DC7"/>
    <w:rsid w:val="00007D0B"/>
    <w:rsid w:val="00014716"/>
    <w:rsid w:val="000439E4"/>
    <w:rsid w:val="00044169"/>
    <w:rsid w:val="000573AA"/>
    <w:rsid w:val="00091A58"/>
    <w:rsid w:val="00092DD0"/>
    <w:rsid w:val="00095E75"/>
    <w:rsid w:val="000A0163"/>
    <w:rsid w:val="000A2CE5"/>
    <w:rsid w:val="000B2430"/>
    <w:rsid w:val="000B6887"/>
    <w:rsid w:val="000B7B46"/>
    <w:rsid w:val="000D133A"/>
    <w:rsid w:val="000D5500"/>
    <w:rsid w:val="000D65D6"/>
    <w:rsid w:val="000E09C6"/>
    <w:rsid w:val="00116D4E"/>
    <w:rsid w:val="00117402"/>
    <w:rsid w:val="001356FD"/>
    <w:rsid w:val="001410FA"/>
    <w:rsid w:val="0015099B"/>
    <w:rsid w:val="0015532E"/>
    <w:rsid w:val="00174203"/>
    <w:rsid w:val="0017754D"/>
    <w:rsid w:val="00183B33"/>
    <w:rsid w:val="00197A5F"/>
    <w:rsid w:val="001B2A90"/>
    <w:rsid w:val="001B461D"/>
    <w:rsid w:val="001B4A01"/>
    <w:rsid w:val="001D1F88"/>
    <w:rsid w:val="001E3518"/>
    <w:rsid w:val="001E5AD7"/>
    <w:rsid w:val="001F5752"/>
    <w:rsid w:val="002065ED"/>
    <w:rsid w:val="00224A00"/>
    <w:rsid w:val="00225770"/>
    <w:rsid w:val="00255049"/>
    <w:rsid w:val="002632F6"/>
    <w:rsid w:val="00266492"/>
    <w:rsid w:val="00267F7F"/>
    <w:rsid w:val="00287B36"/>
    <w:rsid w:val="00290500"/>
    <w:rsid w:val="002916E8"/>
    <w:rsid w:val="00297EEF"/>
    <w:rsid w:val="002B21C3"/>
    <w:rsid w:val="002B58A7"/>
    <w:rsid w:val="002B7EEF"/>
    <w:rsid w:val="002D4A35"/>
    <w:rsid w:val="002E170D"/>
    <w:rsid w:val="002E34C0"/>
    <w:rsid w:val="002E5D7B"/>
    <w:rsid w:val="002F3CA8"/>
    <w:rsid w:val="003060A8"/>
    <w:rsid w:val="00313009"/>
    <w:rsid w:val="00322087"/>
    <w:rsid w:val="00323130"/>
    <w:rsid w:val="00324580"/>
    <w:rsid w:val="00335645"/>
    <w:rsid w:val="00337C00"/>
    <w:rsid w:val="00341E13"/>
    <w:rsid w:val="00356689"/>
    <w:rsid w:val="003616A1"/>
    <w:rsid w:val="00372944"/>
    <w:rsid w:val="00382DCB"/>
    <w:rsid w:val="003B081D"/>
    <w:rsid w:val="003B2EB5"/>
    <w:rsid w:val="003C0A7E"/>
    <w:rsid w:val="003D41A7"/>
    <w:rsid w:val="00407466"/>
    <w:rsid w:val="00416FB8"/>
    <w:rsid w:val="00434D92"/>
    <w:rsid w:val="00436F7E"/>
    <w:rsid w:val="00443199"/>
    <w:rsid w:val="00456024"/>
    <w:rsid w:val="00457479"/>
    <w:rsid w:val="004757CF"/>
    <w:rsid w:val="00480895"/>
    <w:rsid w:val="00481B80"/>
    <w:rsid w:val="00482382"/>
    <w:rsid w:val="00483CC9"/>
    <w:rsid w:val="004852D8"/>
    <w:rsid w:val="004858B0"/>
    <w:rsid w:val="00491ED4"/>
    <w:rsid w:val="00493703"/>
    <w:rsid w:val="004B2994"/>
    <w:rsid w:val="004C2411"/>
    <w:rsid w:val="004C3FFF"/>
    <w:rsid w:val="004C44EA"/>
    <w:rsid w:val="004D6424"/>
    <w:rsid w:val="004E2B71"/>
    <w:rsid w:val="004E5516"/>
    <w:rsid w:val="004E5BFC"/>
    <w:rsid w:val="00502CDE"/>
    <w:rsid w:val="00507A4E"/>
    <w:rsid w:val="00514D77"/>
    <w:rsid w:val="00520EAC"/>
    <w:rsid w:val="0053092C"/>
    <w:rsid w:val="005358D9"/>
    <w:rsid w:val="00543A17"/>
    <w:rsid w:val="00550D61"/>
    <w:rsid w:val="00553DE4"/>
    <w:rsid w:val="00556B70"/>
    <w:rsid w:val="005602C8"/>
    <w:rsid w:val="00586599"/>
    <w:rsid w:val="005A5960"/>
    <w:rsid w:val="005A719B"/>
    <w:rsid w:val="005D08E0"/>
    <w:rsid w:val="005F161F"/>
    <w:rsid w:val="005F6685"/>
    <w:rsid w:val="006001DF"/>
    <w:rsid w:val="00601D69"/>
    <w:rsid w:val="00613F6F"/>
    <w:rsid w:val="006171BF"/>
    <w:rsid w:val="006224AD"/>
    <w:rsid w:val="00624CD4"/>
    <w:rsid w:val="00640C69"/>
    <w:rsid w:val="00647D3A"/>
    <w:rsid w:val="00652A42"/>
    <w:rsid w:val="00680F8C"/>
    <w:rsid w:val="0069034A"/>
    <w:rsid w:val="006934BA"/>
    <w:rsid w:val="006A391E"/>
    <w:rsid w:val="006A401B"/>
    <w:rsid w:val="006D3CEE"/>
    <w:rsid w:val="006D7BC5"/>
    <w:rsid w:val="006E65D3"/>
    <w:rsid w:val="006F29DA"/>
    <w:rsid w:val="006F46C2"/>
    <w:rsid w:val="00702348"/>
    <w:rsid w:val="00715AF5"/>
    <w:rsid w:val="0072183D"/>
    <w:rsid w:val="00724330"/>
    <w:rsid w:val="00743173"/>
    <w:rsid w:val="00743D76"/>
    <w:rsid w:val="00756550"/>
    <w:rsid w:val="00762004"/>
    <w:rsid w:val="00770638"/>
    <w:rsid w:val="00772575"/>
    <w:rsid w:val="00776BC1"/>
    <w:rsid w:val="007770CA"/>
    <w:rsid w:val="007830B1"/>
    <w:rsid w:val="00785DE3"/>
    <w:rsid w:val="00794570"/>
    <w:rsid w:val="0079458D"/>
    <w:rsid w:val="007B47F6"/>
    <w:rsid w:val="007B57CF"/>
    <w:rsid w:val="007C0294"/>
    <w:rsid w:val="007D26DC"/>
    <w:rsid w:val="007D3755"/>
    <w:rsid w:val="007E3AA8"/>
    <w:rsid w:val="007F0E5A"/>
    <w:rsid w:val="007F13A8"/>
    <w:rsid w:val="007F3ECE"/>
    <w:rsid w:val="007F729D"/>
    <w:rsid w:val="00802E82"/>
    <w:rsid w:val="00805BE2"/>
    <w:rsid w:val="008178C0"/>
    <w:rsid w:val="00822219"/>
    <w:rsid w:val="008264D8"/>
    <w:rsid w:val="00836FC3"/>
    <w:rsid w:val="008416C1"/>
    <w:rsid w:val="00850C04"/>
    <w:rsid w:val="0088006A"/>
    <w:rsid w:val="0088237D"/>
    <w:rsid w:val="00891EB8"/>
    <w:rsid w:val="00895884"/>
    <w:rsid w:val="008A071A"/>
    <w:rsid w:val="008B2A7D"/>
    <w:rsid w:val="008C5A62"/>
    <w:rsid w:val="008D6FF1"/>
    <w:rsid w:val="008E767F"/>
    <w:rsid w:val="008F536A"/>
    <w:rsid w:val="0090541F"/>
    <w:rsid w:val="00906FFC"/>
    <w:rsid w:val="0091369A"/>
    <w:rsid w:val="00920C0C"/>
    <w:rsid w:val="00920E86"/>
    <w:rsid w:val="00920FDB"/>
    <w:rsid w:val="00921058"/>
    <w:rsid w:val="00923B2F"/>
    <w:rsid w:val="00927BE8"/>
    <w:rsid w:val="009304CF"/>
    <w:rsid w:val="00930E44"/>
    <w:rsid w:val="009338A3"/>
    <w:rsid w:val="009356CE"/>
    <w:rsid w:val="009376FF"/>
    <w:rsid w:val="009547DB"/>
    <w:rsid w:val="009662D8"/>
    <w:rsid w:val="00982835"/>
    <w:rsid w:val="00983DD1"/>
    <w:rsid w:val="0098416F"/>
    <w:rsid w:val="00984B86"/>
    <w:rsid w:val="00985497"/>
    <w:rsid w:val="009A21C7"/>
    <w:rsid w:val="009A4A8D"/>
    <w:rsid w:val="009B6CE6"/>
    <w:rsid w:val="009C17CE"/>
    <w:rsid w:val="009C3F88"/>
    <w:rsid w:val="009C76C9"/>
    <w:rsid w:val="009C7D68"/>
    <w:rsid w:val="009D22D1"/>
    <w:rsid w:val="009D2BAF"/>
    <w:rsid w:val="009D797C"/>
    <w:rsid w:val="009E076F"/>
    <w:rsid w:val="009E3F2E"/>
    <w:rsid w:val="009E5C09"/>
    <w:rsid w:val="00A36B41"/>
    <w:rsid w:val="00A42207"/>
    <w:rsid w:val="00A449FC"/>
    <w:rsid w:val="00A50785"/>
    <w:rsid w:val="00A52563"/>
    <w:rsid w:val="00A54986"/>
    <w:rsid w:val="00A55A99"/>
    <w:rsid w:val="00A56833"/>
    <w:rsid w:val="00A62515"/>
    <w:rsid w:val="00A6746E"/>
    <w:rsid w:val="00A9144B"/>
    <w:rsid w:val="00A9158C"/>
    <w:rsid w:val="00AA77CC"/>
    <w:rsid w:val="00AB2CE5"/>
    <w:rsid w:val="00AB4AB1"/>
    <w:rsid w:val="00AB7E74"/>
    <w:rsid w:val="00AC7F69"/>
    <w:rsid w:val="00AD38C8"/>
    <w:rsid w:val="00AF6849"/>
    <w:rsid w:val="00B04818"/>
    <w:rsid w:val="00B04EA9"/>
    <w:rsid w:val="00B109CA"/>
    <w:rsid w:val="00B14F8E"/>
    <w:rsid w:val="00B17205"/>
    <w:rsid w:val="00B21B76"/>
    <w:rsid w:val="00B225DA"/>
    <w:rsid w:val="00B5365E"/>
    <w:rsid w:val="00B67279"/>
    <w:rsid w:val="00B75E22"/>
    <w:rsid w:val="00B80543"/>
    <w:rsid w:val="00B830C1"/>
    <w:rsid w:val="00B83E89"/>
    <w:rsid w:val="00B84E72"/>
    <w:rsid w:val="00B85F11"/>
    <w:rsid w:val="00B9157F"/>
    <w:rsid w:val="00BA2A12"/>
    <w:rsid w:val="00BC471B"/>
    <w:rsid w:val="00BC7559"/>
    <w:rsid w:val="00BE26BC"/>
    <w:rsid w:val="00BE556E"/>
    <w:rsid w:val="00C01A43"/>
    <w:rsid w:val="00C13528"/>
    <w:rsid w:val="00C15D29"/>
    <w:rsid w:val="00C21E23"/>
    <w:rsid w:val="00C30CFB"/>
    <w:rsid w:val="00C34EA2"/>
    <w:rsid w:val="00C41F67"/>
    <w:rsid w:val="00C45E9B"/>
    <w:rsid w:val="00C61C6F"/>
    <w:rsid w:val="00C6257E"/>
    <w:rsid w:val="00C71F41"/>
    <w:rsid w:val="00C82E63"/>
    <w:rsid w:val="00C93A51"/>
    <w:rsid w:val="00C95100"/>
    <w:rsid w:val="00C978E6"/>
    <w:rsid w:val="00CA3D46"/>
    <w:rsid w:val="00CB20F1"/>
    <w:rsid w:val="00CB3627"/>
    <w:rsid w:val="00CD52A0"/>
    <w:rsid w:val="00CE502B"/>
    <w:rsid w:val="00CF02DA"/>
    <w:rsid w:val="00D14029"/>
    <w:rsid w:val="00D20BF0"/>
    <w:rsid w:val="00D26C4F"/>
    <w:rsid w:val="00D329A6"/>
    <w:rsid w:val="00D33A59"/>
    <w:rsid w:val="00D42548"/>
    <w:rsid w:val="00D43470"/>
    <w:rsid w:val="00D5085F"/>
    <w:rsid w:val="00D520E4"/>
    <w:rsid w:val="00D64C59"/>
    <w:rsid w:val="00D833EC"/>
    <w:rsid w:val="00DA076F"/>
    <w:rsid w:val="00DA31DE"/>
    <w:rsid w:val="00DA3CB8"/>
    <w:rsid w:val="00DB49BD"/>
    <w:rsid w:val="00DE1C18"/>
    <w:rsid w:val="00DE465C"/>
    <w:rsid w:val="00DF13C8"/>
    <w:rsid w:val="00DF31B1"/>
    <w:rsid w:val="00E03B54"/>
    <w:rsid w:val="00E14DF1"/>
    <w:rsid w:val="00E17892"/>
    <w:rsid w:val="00E2250C"/>
    <w:rsid w:val="00E26679"/>
    <w:rsid w:val="00E431E5"/>
    <w:rsid w:val="00E44D17"/>
    <w:rsid w:val="00E53475"/>
    <w:rsid w:val="00E565C3"/>
    <w:rsid w:val="00E67969"/>
    <w:rsid w:val="00E722A3"/>
    <w:rsid w:val="00E760A1"/>
    <w:rsid w:val="00E77359"/>
    <w:rsid w:val="00E83956"/>
    <w:rsid w:val="00EA1880"/>
    <w:rsid w:val="00EA19E3"/>
    <w:rsid w:val="00EA44F5"/>
    <w:rsid w:val="00EA62BD"/>
    <w:rsid w:val="00EB1BA4"/>
    <w:rsid w:val="00EC1B3B"/>
    <w:rsid w:val="00ED102A"/>
    <w:rsid w:val="00EE3C6E"/>
    <w:rsid w:val="00EE4321"/>
    <w:rsid w:val="00EF0236"/>
    <w:rsid w:val="00EF1BB6"/>
    <w:rsid w:val="00EF20E6"/>
    <w:rsid w:val="00EF33BF"/>
    <w:rsid w:val="00F02B5B"/>
    <w:rsid w:val="00F069CA"/>
    <w:rsid w:val="00F220F8"/>
    <w:rsid w:val="00F42D78"/>
    <w:rsid w:val="00F44AC7"/>
    <w:rsid w:val="00F523B3"/>
    <w:rsid w:val="00F55B51"/>
    <w:rsid w:val="00F5619F"/>
    <w:rsid w:val="00F66C2E"/>
    <w:rsid w:val="00F706C7"/>
    <w:rsid w:val="00F73DCC"/>
    <w:rsid w:val="00F810FA"/>
    <w:rsid w:val="00F81B88"/>
    <w:rsid w:val="00F9086D"/>
    <w:rsid w:val="00FC67B6"/>
    <w:rsid w:val="00FD5164"/>
    <w:rsid w:val="00FE0D61"/>
    <w:rsid w:val="00FF148C"/>
    <w:rsid w:val="00FF2A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C5551"/>
  <w15:chartTrackingRefBased/>
  <w15:docId w15:val="{C7C490AF-3600-4D94-8061-6882313A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7D"/>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D20BF0"/>
    <w:pPr>
      <w:ind w:left="720"/>
      <w:contextualSpacing/>
    </w:pPr>
  </w:style>
  <w:style w:type="character" w:styleId="Strong">
    <w:name w:val="Strong"/>
    <w:qFormat/>
    <w:rsid w:val="00D20BF0"/>
    <w:rPr>
      <w:b/>
      <w:bCs/>
    </w:rPr>
  </w:style>
  <w:style w:type="paragraph" w:styleId="Revision">
    <w:name w:val="Revision"/>
    <w:hidden/>
    <w:uiPriority w:val="99"/>
    <w:semiHidden/>
    <w:rsid w:val="00F81B88"/>
    <w:rPr>
      <w:sz w:val="24"/>
      <w:lang w:eastAsia="en-US"/>
    </w:rPr>
  </w:style>
  <w:style w:type="character" w:customStyle="1" w:styleId="CommentTextChar">
    <w:name w:val="Comment Text Char"/>
    <w:basedOn w:val="DefaultParagraphFont"/>
    <w:link w:val="CommentText"/>
    <w:semiHidden/>
    <w:rsid w:val="00095E75"/>
    <w:rPr>
      <w:lang w:eastAsia="en-US"/>
    </w:rPr>
  </w:style>
  <w:style w:type="character" w:customStyle="1" w:styleId="normaltextrun">
    <w:name w:val="normaltextrun"/>
    <w:basedOn w:val="DefaultParagraphFont"/>
    <w:rsid w:val="0035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78713708">
      <w:bodyDiv w:val="1"/>
      <w:marLeft w:val="0"/>
      <w:marRight w:val="0"/>
      <w:marTop w:val="0"/>
      <w:marBottom w:val="0"/>
      <w:divBdr>
        <w:top w:val="none" w:sz="0" w:space="0" w:color="auto"/>
        <w:left w:val="none" w:sz="0" w:space="0" w:color="auto"/>
        <w:bottom w:val="none" w:sz="0" w:space="0" w:color="auto"/>
        <w:right w:val="none" w:sz="0" w:space="0" w:color="auto"/>
      </w:divBdr>
    </w:div>
    <w:div w:id="767896590">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153331227">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3C6DCCA1FCE4593DB1B50AAA4E08A" ma:contentTypeVersion="14" ma:contentTypeDescription="Create a new document." ma:contentTypeScope="" ma:versionID="be58cf3317bffa44ff18b2696b049119">
  <xsd:schema xmlns:xsd="http://www.w3.org/2001/XMLSchema" xmlns:xs="http://www.w3.org/2001/XMLSchema" xmlns:p="http://schemas.microsoft.com/office/2006/metadata/properties" xmlns:ns3="76f370b9-ae40-4bed-9e8b-b6e5090b5097" xmlns:ns4="52be2652-149c-4fef-8839-b31ce2cf2850" targetNamespace="http://schemas.microsoft.com/office/2006/metadata/properties" ma:root="true" ma:fieldsID="c76f24d3aebf6415a247cc07714e13e7" ns3:_="" ns4:_="">
    <xsd:import namespace="76f370b9-ae40-4bed-9e8b-b6e5090b5097"/>
    <xsd:import namespace="52be2652-149c-4fef-8839-b31ce2cf28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370b9-ae40-4bed-9e8b-b6e5090b5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e2652-149c-4fef-8839-b31ce2cf2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D892-BDB2-4C6F-935D-61CD28BAA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370b9-ae40-4bed-9e8b-b6e5090b5097"/>
    <ds:schemaRef ds:uri="52be2652-149c-4fef-8839-b31ce2cf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702FC-622F-4E86-88DB-9DC515AEA756}">
  <ds:schemaRefs>
    <ds:schemaRef ds:uri="http://schemas.microsoft.com/sharepoint/v3/contenttype/forms"/>
  </ds:schemaRefs>
</ds:datastoreItem>
</file>

<file path=customXml/itemProps3.xml><?xml version="1.0" encoding="utf-8"?>
<ds:datastoreItem xmlns:ds="http://schemas.openxmlformats.org/officeDocument/2006/customXml" ds:itemID="{C169D9F0-9A88-4855-BF76-8B2BC47AC60F}">
  <ds:schemaRefs>
    <ds:schemaRef ds:uri="http://purl.org/dc/elements/1.1/"/>
    <ds:schemaRef ds:uri="http://schemas.microsoft.com/office/2006/metadata/properties"/>
    <ds:schemaRef ds:uri="http://purl.org/dc/terms/"/>
    <ds:schemaRef ds:uri="52be2652-149c-4fef-8839-b31ce2cf2850"/>
    <ds:schemaRef ds:uri="http://schemas.microsoft.com/office/2006/documentManagement/types"/>
    <ds:schemaRef ds:uri="76f370b9-ae40-4bed-9e8b-b6e5090b509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A869BDC-B106-482D-89E9-D2D2797F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8837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dc:description/>
  <cp:lastModifiedBy>Mccudden, Hayley</cp:lastModifiedBy>
  <cp:revision>2</cp:revision>
  <cp:lastPrinted>2011-08-02T10:07:00Z</cp:lastPrinted>
  <dcterms:created xsi:type="dcterms:W3CDTF">2022-11-16T14:24:00Z</dcterms:created>
  <dcterms:modified xsi:type="dcterms:W3CDTF">2022-11-16T14:24:00Z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0x0101004643C6DCCA1FCE4593DB1B50AAA4E08A</vt:lpwstr>
  </property>
</Properties>
</file>